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b/>
          <w:color w:val="000000"/>
          <w:sz w:val="44"/>
          <w:szCs w:val="44"/>
        </w:rPr>
      </w:pPr>
    </w:p>
    <w:p>
      <w:pPr>
        <w:rPr>
          <w:rFonts w:hint="eastAsia" w:ascii="仿宋" w:hAnsi="仿宋" w:eastAsia="仿宋"/>
          <w:b/>
          <w:color w:val="000000"/>
          <w:sz w:val="30"/>
          <w:szCs w:val="30"/>
        </w:rPr>
      </w:pPr>
    </w:p>
    <w:p>
      <w:pPr>
        <w:jc w:val="center"/>
        <w:rPr>
          <w:rFonts w:hint="eastAsia" w:ascii="宋体" w:hAnsi="宋体" w:cs="宋体"/>
          <w:b/>
          <w:sz w:val="84"/>
          <w:szCs w:val="24"/>
        </w:rPr>
      </w:pPr>
      <w:r>
        <w:rPr>
          <w:rFonts w:hint="eastAsia" w:ascii="宋体" w:hAnsi="宋体" w:cs="宋体"/>
          <w:b/>
          <w:sz w:val="84"/>
          <w:szCs w:val="24"/>
          <w:lang w:bidi="ar"/>
        </w:rPr>
        <w:t>招   租   文   件</w:t>
      </w:r>
    </w:p>
    <w:p>
      <w:pPr>
        <w:rPr>
          <w:rFonts w:hint="eastAsia" w:ascii="仿宋" w:hAnsi="仿宋" w:eastAsia="仿宋"/>
          <w:b/>
          <w:sz w:val="44"/>
          <w:szCs w:val="44"/>
        </w:rPr>
      </w:pPr>
    </w:p>
    <w:p>
      <w:pPr>
        <w:rPr>
          <w:rFonts w:hint="eastAsia" w:ascii="仿宋" w:hAnsi="仿宋" w:eastAsia="仿宋"/>
          <w:b/>
          <w:sz w:val="30"/>
          <w:szCs w:val="30"/>
        </w:rPr>
      </w:pPr>
    </w:p>
    <w:p>
      <w:pPr>
        <w:rPr>
          <w:rFonts w:hint="eastAsia" w:ascii="仿宋" w:hAnsi="仿宋" w:eastAsia="仿宋"/>
          <w:b/>
          <w:sz w:val="30"/>
          <w:szCs w:val="30"/>
        </w:rPr>
      </w:pPr>
    </w:p>
    <w:p>
      <w:pPr>
        <w:rPr>
          <w:rFonts w:hint="eastAsia" w:ascii="仿宋" w:hAnsi="仿宋" w:eastAsia="仿宋"/>
          <w:b/>
          <w:sz w:val="30"/>
          <w:szCs w:val="30"/>
        </w:rPr>
      </w:pPr>
    </w:p>
    <w:p>
      <w:pPr>
        <w:rPr>
          <w:rFonts w:hint="eastAsia" w:ascii="仿宋" w:hAnsi="仿宋" w:eastAsia="仿宋"/>
          <w:b/>
          <w:sz w:val="30"/>
          <w:szCs w:val="30"/>
        </w:rPr>
      </w:pPr>
    </w:p>
    <w:p>
      <w:pPr>
        <w:rPr>
          <w:rFonts w:hint="eastAsia" w:ascii="仿宋" w:hAnsi="仿宋" w:eastAsia="仿宋"/>
          <w:b/>
          <w:sz w:val="30"/>
          <w:szCs w:val="30"/>
        </w:rPr>
      </w:pPr>
    </w:p>
    <w:p>
      <w:pPr>
        <w:rPr>
          <w:rFonts w:hint="eastAsia" w:ascii="仿宋" w:hAnsi="仿宋" w:eastAsia="仿宋"/>
          <w:b/>
          <w:sz w:val="30"/>
          <w:szCs w:val="30"/>
        </w:rPr>
      </w:pPr>
    </w:p>
    <w:p>
      <w:pPr>
        <w:rPr>
          <w:rFonts w:hint="eastAsia" w:ascii="仿宋" w:hAnsi="仿宋" w:eastAsia="仿宋"/>
          <w:b/>
          <w:sz w:val="30"/>
          <w:szCs w:val="30"/>
        </w:rPr>
      </w:pPr>
    </w:p>
    <w:p>
      <w:pPr>
        <w:pStyle w:val="2"/>
        <w:widowControl/>
        <w:shd w:val="clear" w:color="auto" w:fill="FFFFFF"/>
        <w:spacing w:before="0" w:after="0" w:line="900" w:lineRule="atLeast"/>
        <w:jc w:val="center"/>
        <w:textAlignment w:val="baseline"/>
        <w:rPr>
          <w:rStyle w:val="14"/>
          <w:rFonts w:hint="eastAsia" w:ascii="仿宋" w:hAnsi="仿宋" w:eastAsia="仿宋" w:cs="仿宋"/>
          <w:b/>
          <w:bCs w:val="0"/>
          <w:kern w:val="0"/>
          <w:sz w:val="32"/>
          <w:szCs w:val="32"/>
          <w:u w:val="single"/>
          <w:shd w:val="clear" w:color="auto" w:fill="FFFFFF"/>
          <w:lang w:bidi="ar"/>
        </w:rPr>
      </w:pPr>
      <w:r>
        <w:rPr>
          <w:rFonts w:hint="eastAsia" w:ascii="仿宋" w:hAnsi="仿宋" w:eastAsia="仿宋"/>
          <w:bCs w:val="0"/>
          <w:kern w:val="2"/>
          <w:sz w:val="32"/>
          <w:szCs w:val="20"/>
          <w:lang w:bidi="ar"/>
        </w:rPr>
        <w:t>项目名称：</w:t>
      </w:r>
      <w:r>
        <w:rPr>
          <w:rStyle w:val="14"/>
          <w:rFonts w:hint="eastAsia" w:ascii="仿宋" w:hAnsi="仿宋" w:eastAsia="仿宋" w:cs="仿宋"/>
          <w:b/>
          <w:bCs w:val="0"/>
          <w:kern w:val="0"/>
          <w:sz w:val="32"/>
          <w:szCs w:val="32"/>
          <w:u w:val="single"/>
          <w:shd w:val="clear" w:color="auto" w:fill="FFFFFF"/>
          <w:lang w:bidi="ar"/>
        </w:rPr>
        <w:t>202</w:t>
      </w:r>
      <w:r>
        <w:rPr>
          <w:rStyle w:val="14"/>
          <w:rFonts w:hint="eastAsia" w:ascii="仿宋" w:hAnsi="仿宋" w:eastAsia="仿宋" w:cs="仿宋"/>
          <w:b/>
          <w:bCs w:val="0"/>
          <w:kern w:val="0"/>
          <w:sz w:val="32"/>
          <w:szCs w:val="32"/>
          <w:u w:val="single"/>
          <w:shd w:val="clear" w:color="auto" w:fill="FFFFFF"/>
          <w:lang w:val="en-US" w:eastAsia="zh-CN" w:bidi="ar"/>
        </w:rPr>
        <w:t>3</w:t>
      </w:r>
      <w:r>
        <w:rPr>
          <w:rStyle w:val="14"/>
          <w:rFonts w:hint="eastAsia" w:ascii="仿宋" w:hAnsi="仿宋" w:eastAsia="仿宋" w:cs="仿宋"/>
          <w:b/>
          <w:bCs w:val="0"/>
          <w:kern w:val="0"/>
          <w:sz w:val="32"/>
          <w:szCs w:val="32"/>
          <w:u w:val="single"/>
          <w:shd w:val="clear" w:color="auto" w:fill="FFFFFF"/>
          <w:lang w:bidi="ar"/>
        </w:rPr>
        <w:t>年</w:t>
      </w:r>
      <w:r>
        <w:rPr>
          <w:rStyle w:val="14"/>
          <w:rFonts w:hint="eastAsia" w:ascii="仿宋" w:hAnsi="仿宋" w:eastAsia="仿宋" w:cs="仿宋"/>
          <w:b/>
          <w:bCs w:val="0"/>
          <w:kern w:val="0"/>
          <w:sz w:val="32"/>
          <w:szCs w:val="32"/>
          <w:u w:val="single"/>
          <w:shd w:val="clear" w:color="auto" w:fill="FFFFFF"/>
          <w:lang w:val="en-US" w:eastAsia="zh-CN" w:bidi="ar"/>
        </w:rPr>
        <w:t>1</w:t>
      </w:r>
      <w:r>
        <w:rPr>
          <w:rStyle w:val="14"/>
          <w:rFonts w:hint="eastAsia" w:ascii="仿宋" w:hAnsi="仿宋" w:eastAsia="仿宋" w:cs="仿宋"/>
          <w:b/>
          <w:bCs w:val="0"/>
          <w:kern w:val="0"/>
          <w:sz w:val="32"/>
          <w:szCs w:val="32"/>
          <w:u w:val="single"/>
          <w:shd w:val="clear" w:color="auto" w:fill="FFFFFF"/>
          <w:lang w:bidi="ar"/>
        </w:rPr>
        <w:t>月城建大厦写字楼招租</w:t>
      </w:r>
    </w:p>
    <w:p>
      <w:pPr>
        <w:pStyle w:val="10"/>
        <w:widowControl w:val="0"/>
        <w:spacing w:before="0" w:beforeAutospacing="0" w:after="0" w:afterAutospacing="0" w:line="360" w:lineRule="auto"/>
        <w:jc w:val="center"/>
        <w:rPr>
          <w:rFonts w:hint="eastAsia" w:ascii="仿宋" w:hAnsi="仿宋" w:eastAsia="仿宋" w:cs="Times New Roman"/>
          <w:b/>
          <w:kern w:val="2"/>
          <w:sz w:val="32"/>
          <w:szCs w:val="20"/>
          <w:u w:val="single"/>
          <w:lang w:bidi="ar"/>
        </w:rPr>
      </w:pPr>
    </w:p>
    <w:p>
      <w:pPr>
        <w:adjustRightInd w:val="0"/>
        <w:snapToGrid w:val="0"/>
        <w:spacing w:line="360" w:lineRule="auto"/>
        <w:rPr>
          <w:rFonts w:hint="eastAsia" w:ascii="仿宋" w:hAnsi="仿宋" w:eastAsia="仿宋"/>
          <w:sz w:val="30"/>
        </w:rPr>
      </w:pPr>
    </w:p>
    <w:p>
      <w:pPr>
        <w:adjustRightInd w:val="0"/>
        <w:snapToGrid w:val="0"/>
        <w:spacing w:line="360" w:lineRule="auto"/>
        <w:rPr>
          <w:rFonts w:hint="eastAsia" w:ascii="仿宋" w:hAnsi="仿宋" w:eastAsia="仿宋"/>
          <w:sz w:val="30"/>
        </w:rPr>
      </w:pPr>
    </w:p>
    <w:p>
      <w:pPr>
        <w:adjustRightInd w:val="0"/>
        <w:snapToGrid w:val="0"/>
        <w:spacing w:line="360" w:lineRule="auto"/>
        <w:rPr>
          <w:rFonts w:hint="eastAsia" w:ascii="仿宋" w:hAnsi="仿宋" w:eastAsia="仿宋"/>
          <w:sz w:val="30"/>
          <w:u w:val="single"/>
        </w:rPr>
      </w:pPr>
    </w:p>
    <w:p>
      <w:pPr>
        <w:adjustRightInd w:val="0"/>
        <w:snapToGrid w:val="0"/>
        <w:spacing w:line="360" w:lineRule="auto"/>
        <w:rPr>
          <w:rFonts w:hint="eastAsia" w:ascii="仿宋" w:hAnsi="仿宋" w:eastAsia="仿宋"/>
          <w:sz w:val="30"/>
          <w:u w:val="single"/>
        </w:rPr>
      </w:pPr>
    </w:p>
    <w:p>
      <w:pPr>
        <w:adjustRightInd w:val="0"/>
        <w:snapToGrid w:val="0"/>
        <w:spacing w:line="360" w:lineRule="auto"/>
        <w:rPr>
          <w:rFonts w:hint="eastAsia" w:ascii="仿宋" w:hAnsi="仿宋" w:eastAsia="仿宋"/>
          <w:sz w:val="30"/>
          <w:u w:val="single"/>
        </w:rPr>
      </w:pPr>
    </w:p>
    <w:p>
      <w:pPr>
        <w:adjustRightInd w:val="0"/>
        <w:snapToGrid w:val="0"/>
        <w:spacing w:line="360" w:lineRule="auto"/>
        <w:rPr>
          <w:rFonts w:hint="eastAsia" w:ascii="仿宋" w:hAnsi="仿宋" w:eastAsia="仿宋"/>
          <w:sz w:val="30"/>
          <w:u w:val="single"/>
        </w:rPr>
      </w:pPr>
    </w:p>
    <w:p>
      <w:pPr>
        <w:adjustRightInd w:val="0"/>
        <w:snapToGrid w:val="0"/>
        <w:spacing w:line="360" w:lineRule="auto"/>
        <w:rPr>
          <w:rFonts w:hint="eastAsia" w:ascii="仿宋" w:hAnsi="仿宋" w:eastAsia="仿宋"/>
          <w:sz w:val="30"/>
        </w:rPr>
      </w:pPr>
    </w:p>
    <w:p>
      <w:pPr>
        <w:pStyle w:val="10"/>
        <w:widowControl w:val="0"/>
        <w:spacing w:before="0" w:beforeAutospacing="0" w:after="0" w:afterAutospacing="0" w:line="360" w:lineRule="auto"/>
        <w:jc w:val="center"/>
        <w:rPr>
          <w:rFonts w:hint="eastAsia" w:ascii="仿宋" w:hAnsi="仿宋" w:eastAsia="仿宋"/>
          <w:b/>
          <w:spacing w:val="20"/>
          <w:sz w:val="32"/>
          <w:szCs w:val="20"/>
          <w:u w:val="single"/>
        </w:rPr>
      </w:pPr>
      <w:r>
        <w:rPr>
          <w:rFonts w:hint="eastAsia" w:ascii="仿宋" w:hAnsi="仿宋" w:eastAsia="仿宋" w:cs="Times New Roman"/>
          <w:b/>
          <w:spacing w:val="20"/>
          <w:kern w:val="2"/>
          <w:sz w:val="32"/>
          <w:szCs w:val="20"/>
          <w:lang w:bidi="ar"/>
        </w:rPr>
        <w:t>招租单位：</w:t>
      </w:r>
      <w:r>
        <w:rPr>
          <w:rFonts w:hint="eastAsia" w:ascii="仿宋" w:hAnsi="仿宋" w:eastAsia="仿宋" w:cs="Times New Roman"/>
          <w:b/>
          <w:spacing w:val="20"/>
          <w:kern w:val="2"/>
          <w:sz w:val="32"/>
          <w:szCs w:val="20"/>
          <w:u w:val="single"/>
          <w:lang w:bidi="ar"/>
        </w:rPr>
        <w:t>厦门海沧城建集团有限公司</w:t>
      </w:r>
    </w:p>
    <w:p>
      <w:pPr>
        <w:pStyle w:val="10"/>
        <w:widowControl w:val="0"/>
        <w:adjustRightInd w:val="0"/>
        <w:spacing w:before="0" w:beforeAutospacing="0" w:after="0" w:afterAutospacing="0" w:line="360" w:lineRule="auto"/>
        <w:jc w:val="center"/>
        <w:rPr>
          <w:rFonts w:hint="eastAsia" w:ascii="仿宋" w:hAnsi="仿宋" w:eastAsia="仿宋"/>
          <w:b/>
          <w:sz w:val="32"/>
          <w:szCs w:val="20"/>
        </w:rPr>
      </w:pPr>
      <w:r>
        <w:rPr>
          <w:rFonts w:hint="eastAsia" w:ascii="仿宋" w:hAnsi="仿宋" w:eastAsia="仿宋" w:cs="Times New Roman"/>
          <w:b/>
          <w:sz w:val="32"/>
          <w:szCs w:val="20"/>
          <w:lang w:bidi="ar"/>
        </w:rPr>
        <w:t>二</w:t>
      </w:r>
      <w:r>
        <w:rPr>
          <w:rFonts w:hint="eastAsia" w:ascii="仿宋" w:hAnsi="仿宋" w:eastAsia="仿宋"/>
          <w:b/>
          <w:sz w:val="32"/>
          <w:szCs w:val="20"/>
          <w:lang w:bidi="ar"/>
        </w:rPr>
        <w:t>〇</w:t>
      </w:r>
      <w:r>
        <w:rPr>
          <w:rFonts w:hint="eastAsia" w:ascii="仿宋" w:hAnsi="仿宋" w:eastAsia="仿宋" w:cs="Times New Roman"/>
          <w:b/>
          <w:sz w:val="32"/>
          <w:szCs w:val="20"/>
          <w:lang w:bidi="ar"/>
        </w:rPr>
        <w:t>二</w:t>
      </w:r>
      <w:r>
        <w:rPr>
          <w:rFonts w:hint="eastAsia" w:ascii="仿宋" w:hAnsi="仿宋" w:eastAsia="仿宋" w:cs="Times New Roman"/>
          <w:b/>
          <w:sz w:val="32"/>
          <w:szCs w:val="20"/>
          <w:lang w:val="en-US" w:eastAsia="zh-CN" w:bidi="ar"/>
        </w:rPr>
        <w:t>三</w:t>
      </w:r>
      <w:r>
        <w:rPr>
          <w:rFonts w:hint="eastAsia" w:ascii="仿宋" w:hAnsi="仿宋" w:eastAsia="仿宋" w:cs="Times New Roman"/>
          <w:b/>
          <w:sz w:val="32"/>
          <w:szCs w:val="20"/>
          <w:lang w:bidi="ar"/>
        </w:rPr>
        <w:t>年</w:t>
      </w:r>
      <w:r>
        <w:rPr>
          <w:rFonts w:hint="eastAsia" w:ascii="仿宋" w:hAnsi="仿宋" w:eastAsia="仿宋" w:cs="Times New Roman"/>
          <w:b/>
          <w:sz w:val="32"/>
          <w:szCs w:val="20"/>
          <w:lang w:val="en-US" w:eastAsia="zh-CN" w:bidi="ar"/>
        </w:rPr>
        <w:t>一</w:t>
      </w:r>
      <w:r>
        <w:rPr>
          <w:rFonts w:hint="eastAsia" w:ascii="仿宋" w:hAnsi="仿宋" w:eastAsia="仿宋" w:cs="Times New Roman"/>
          <w:b/>
          <w:sz w:val="32"/>
          <w:szCs w:val="20"/>
          <w:lang w:bidi="ar"/>
        </w:rPr>
        <w:t>月</w:t>
      </w:r>
    </w:p>
    <w:p>
      <w:pPr>
        <w:adjustRightInd w:val="0"/>
        <w:snapToGrid w:val="0"/>
        <w:spacing w:line="360" w:lineRule="auto"/>
        <w:rPr>
          <w:rFonts w:hint="eastAsia" w:ascii="仿宋" w:hAnsi="仿宋" w:eastAsia="仿宋"/>
          <w:sz w:val="30"/>
          <w:u w:val="single"/>
        </w:rPr>
      </w:pPr>
    </w:p>
    <w:p>
      <w:pPr>
        <w:wordWrap w:val="0"/>
        <w:ind w:right="-21" w:rightChars="-10"/>
        <w:jc w:val="right"/>
        <w:rPr>
          <w:rFonts w:hint="eastAsia" w:ascii="仿宋" w:hAnsi="仿宋" w:eastAsia="仿宋"/>
          <w:sz w:val="30"/>
          <w:szCs w:val="30"/>
        </w:rPr>
      </w:pPr>
    </w:p>
    <w:p>
      <w:pPr>
        <w:pStyle w:val="6"/>
        <w:jc w:val="center"/>
        <w:outlineLvl w:val="0"/>
        <w:rPr>
          <w:rFonts w:ascii="仿宋" w:hAnsi="仿宋" w:eastAsia="仿宋"/>
          <w:b/>
          <w:bCs/>
          <w:sz w:val="30"/>
          <w:szCs w:val="30"/>
        </w:rPr>
        <w:sectPr>
          <w:footerReference r:id="rId6" w:type="first"/>
          <w:footerReference r:id="rId4" w:type="default"/>
          <w:headerReference r:id="rId3" w:type="even"/>
          <w:footerReference r:id="rId5" w:type="even"/>
          <w:pgSz w:w="11907" w:h="16840"/>
          <w:pgMar w:top="1418" w:right="1247" w:bottom="1247" w:left="1474" w:header="851" w:footer="992" w:gutter="0"/>
          <w:cols w:space="720" w:num="1"/>
          <w:titlePg/>
        </w:sectPr>
      </w:pPr>
    </w:p>
    <w:p>
      <w:pPr>
        <w:pStyle w:val="10"/>
        <w:spacing w:before="0" w:beforeAutospacing="0" w:after="0" w:afterAutospacing="0" w:line="360" w:lineRule="auto"/>
        <w:jc w:val="center"/>
        <w:rPr>
          <w:rFonts w:hint="eastAsia" w:ascii="仿宋" w:hAnsi="仿宋" w:eastAsia="仿宋"/>
          <w:b/>
          <w:spacing w:val="20"/>
          <w:sz w:val="32"/>
          <w:szCs w:val="32"/>
        </w:rPr>
      </w:pPr>
      <w:bookmarkStart w:id="0" w:name="_Toc489611116"/>
      <w:bookmarkStart w:id="1" w:name="_Toc185762834"/>
      <w:r>
        <w:rPr>
          <w:rFonts w:hint="eastAsia" w:ascii="仿宋" w:hAnsi="仿宋" w:eastAsia="仿宋"/>
          <w:b/>
          <w:spacing w:val="20"/>
          <w:sz w:val="32"/>
          <w:szCs w:val="32"/>
        </w:rPr>
        <w:t>第一章    竞租须知</w:t>
      </w:r>
    </w:p>
    <w:p>
      <w:pPr>
        <w:spacing w:line="600" w:lineRule="exact"/>
        <w:ind w:firstLine="540" w:firstLineChars="192"/>
        <w:jc w:val="center"/>
        <w:rPr>
          <w:rFonts w:hint="eastAsia" w:ascii="仿宋" w:hAnsi="仿宋" w:eastAsia="仿宋"/>
          <w:b/>
          <w:sz w:val="28"/>
          <w:szCs w:val="28"/>
        </w:rPr>
      </w:pPr>
      <w:r>
        <w:rPr>
          <w:rFonts w:hint="eastAsia" w:ascii="仿宋" w:hAnsi="仿宋" w:eastAsia="仿宋"/>
          <w:b/>
          <w:sz w:val="28"/>
          <w:szCs w:val="28"/>
        </w:rPr>
        <w:t>竞租须知前附表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7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7" w:type="dxa"/>
            <w:noWrap w:val="0"/>
            <w:tcMar>
              <w:top w:w="85" w:type="dxa"/>
              <w:bottom w:w="85" w:type="dxa"/>
            </w:tcMar>
            <w:vAlign w:val="center"/>
          </w:tcPr>
          <w:p>
            <w:pPr>
              <w:pStyle w:val="10"/>
              <w:widowControl w:val="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序号</w:t>
            </w:r>
          </w:p>
        </w:tc>
        <w:tc>
          <w:tcPr>
            <w:tcW w:w="1701" w:type="dxa"/>
            <w:noWrap w:val="0"/>
            <w:tcMar>
              <w:top w:w="85" w:type="dxa"/>
              <w:bottom w:w="85" w:type="dxa"/>
            </w:tcMar>
            <w:vAlign w:val="center"/>
          </w:tcPr>
          <w:p>
            <w:pPr>
              <w:pStyle w:val="10"/>
              <w:widowControl w:val="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内  容</w:t>
            </w:r>
          </w:p>
        </w:tc>
        <w:tc>
          <w:tcPr>
            <w:tcW w:w="7407" w:type="dxa"/>
            <w:noWrap w:val="0"/>
            <w:tcMar>
              <w:top w:w="85" w:type="dxa"/>
              <w:bottom w:w="85" w:type="dxa"/>
            </w:tcMar>
            <w:vAlign w:val="center"/>
          </w:tcPr>
          <w:p>
            <w:pPr>
              <w:pStyle w:val="10"/>
              <w:widowControl w:val="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tcMar>
              <w:top w:w="85" w:type="dxa"/>
              <w:bottom w:w="85" w:type="dxa"/>
            </w:tcMar>
            <w:vAlign w:val="center"/>
          </w:tcPr>
          <w:p>
            <w:pPr>
              <w:pStyle w:val="10"/>
              <w:widowControl w:val="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1</w:t>
            </w:r>
          </w:p>
        </w:tc>
        <w:tc>
          <w:tcPr>
            <w:tcW w:w="1701" w:type="dxa"/>
            <w:noWrap w:val="0"/>
            <w:tcMar>
              <w:top w:w="85" w:type="dxa"/>
              <w:bottom w:w="85" w:type="dxa"/>
            </w:tcMar>
            <w:vAlign w:val="center"/>
          </w:tcPr>
          <w:p>
            <w:pPr>
              <w:pStyle w:val="10"/>
              <w:widowControl w:val="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项目名称、面积及招租类别</w:t>
            </w:r>
          </w:p>
        </w:tc>
        <w:tc>
          <w:tcPr>
            <w:tcW w:w="7407" w:type="dxa"/>
            <w:noWrap w:val="0"/>
            <w:tcMar>
              <w:top w:w="85" w:type="dxa"/>
              <w:bottom w:w="85" w:type="dxa"/>
            </w:tcMar>
            <w:vAlign w:val="center"/>
          </w:tcPr>
          <w:p>
            <w:pPr>
              <w:spacing w:line="520" w:lineRule="exact"/>
              <w:contextualSpacing/>
              <w:rPr>
                <w:rFonts w:hint="eastAsia" w:ascii="仿宋" w:hAnsi="仿宋" w:eastAsia="仿宋"/>
                <w:szCs w:val="24"/>
              </w:rPr>
            </w:pPr>
            <w:r>
              <w:rPr>
                <w:rFonts w:hint="eastAsia" w:ascii="仿宋" w:hAnsi="仿宋" w:eastAsia="仿宋" w:cs="宋体"/>
                <w:kern w:val="0"/>
                <w:sz w:val="24"/>
                <w:szCs w:val="24"/>
              </w:rPr>
              <w:t>202</w:t>
            </w:r>
            <w:r>
              <w:rPr>
                <w:rFonts w:hint="eastAsia" w:ascii="仿宋" w:hAnsi="仿宋" w:eastAsia="仿宋" w:cs="宋体"/>
                <w:kern w:val="0"/>
                <w:sz w:val="24"/>
                <w:szCs w:val="24"/>
                <w:lang w:val="en-US" w:eastAsia="zh-CN"/>
              </w:rPr>
              <w:t>3</w:t>
            </w:r>
            <w:r>
              <w:rPr>
                <w:rFonts w:hint="eastAsia" w:ascii="仿宋" w:hAnsi="仿宋" w:eastAsia="仿宋" w:cs="宋体"/>
                <w:kern w:val="0"/>
                <w:sz w:val="24"/>
                <w:szCs w:val="24"/>
              </w:rPr>
              <w:t>年</w:t>
            </w:r>
            <w:r>
              <w:rPr>
                <w:rFonts w:hint="eastAsia" w:ascii="仿宋" w:hAnsi="仿宋" w:eastAsia="仿宋" w:cs="宋体"/>
                <w:kern w:val="0"/>
                <w:sz w:val="24"/>
                <w:szCs w:val="24"/>
                <w:lang w:val="en-US" w:eastAsia="zh-CN"/>
              </w:rPr>
              <w:t>1</w:t>
            </w:r>
            <w:r>
              <w:rPr>
                <w:rFonts w:hint="eastAsia" w:ascii="仿宋" w:hAnsi="仿宋" w:eastAsia="仿宋" w:cs="宋体"/>
                <w:kern w:val="0"/>
                <w:sz w:val="24"/>
                <w:szCs w:val="24"/>
              </w:rPr>
              <w:t>月城建大厦写字楼招租公告，</w:t>
            </w:r>
            <w:ins w:id="0" w:author="WPS_1177992219" w:date="2023-03-08T09:22:25Z">
              <w:r>
                <w:rPr>
                  <w:rFonts w:hint="eastAsia" w:ascii="仿宋" w:hAnsi="仿宋" w:eastAsia="仿宋" w:cs="宋体"/>
                  <w:b/>
                  <w:bCs/>
                  <w:kern w:val="0"/>
                  <w:sz w:val="24"/>
                  <w:szCs w:val="24"/>
                  <w:u w:val="single"/>
                  <w:lang w:val="en-US" w:eastAsia="zh-CN"/>
                </w:rPr>
                <w:t>3</w:t>
              </w:r>
            </w:ins>
            <w:r>
              <w:rPr>
                <w:rFonts w:hint="eastAsia" w:ascii="仿宋" w:hAnsi="仿宋" w:eastAsia="仿宋" w:cs="宋体"/>
                <w:b/>
                <w:bCs/>
                <w:kern w:val="0"/>
                <w:sz w:val="24"/>
                <w:szCs w:val="24"/>
                <w:u w:val="single"/>
              </w:rPr>
              <w:t>个</w:t>
            </w:r>
            <w:r>
              <w:rPr>
                <w:rFonts w:hint="eastAsia" w:ascii="仿宋" w:hAnsi="仿宋" w:eastAsia="仿宋" w:cs="宋体"/>
                <w:kern w:val="0"/>
                <w:sz w:val="24"/>
                <w:szCs w:val="24"/>
                <w:u w:val="single"/>
              </w:rPr>
              <w:t>标的，</w:t>
            </w:r>
            <w:r>
              <w:rPr>
                <w:rFonts w:hint="eastAsia" w:ascii="仿宋" w:hAnsi="仿宋" w:eastAsia="仿宋" w:cs="宋体"/>
                <w:kern w:val="0"/>
                <w:sz w:val="24"/>
                <w:szCs w:val="24"/>
              </w:rPr>
              <w:t>本次</w:t>
            </w:r>
            <w:r>
              <w:rPr>
                <w:rFonts w:hint="eastAsia" w:ascii="仿宋_GB2312" w:hAnsi="仿宋_GB2312" w:eastAsia="仿宋_GB2312" w:cs="仿宋_GB2312"/>
                <w:sz w:val="24"/>
              </w:rPr>
              <w:t>总招租面积</w:t>
            </w:r>
            <w:r>
              <w:rPr>
                <w:rFonts w:hint="eastAsia" w:ascii="仿宋_GB2312" w:hAnsi="仿宋_GB2312" w:eastAsia="仿宋_GB2312" w:cs="仿宋_GB2312"/>
                <w:b/>
                <w:bCs/>
                <w:sz w:val="24"/>
                <w:u w:val="single"/>
                <w:lang w:val="en-US" w:eastAsia="zh-CN"/>
              </w:rPr>
              <w:t>260.44</w:t>
            </w:r>
            <w:r>
              <w:rPr>
                <w:rFonts w:hint="eastAsia" w:ascii="仿宋_GB2312" w:hAnsi="仿宋_GB2312" w:eastAsia="仿宋_GB2312" w:cs="仿宋_GB2312"/>
                <w:b/>
                <w:bCs/>
                <w:sz w:val="24"/>
                <w:u w:val="single"/>
              </w:rPr>
              <w:t>㎡</w:t>
            </w:r>
            <w:r>
              <w:rPr>
                <w:rFonts w:hint="eastAsia" w:ascii="仿宋" w:hAnsi="仿宋" w:eastAsia="仿宋" w:cs="宋体"/>
                <w:kern w:val="0"/>
                <w:sz w:val="24"/>
                <w:szCs w:val="24"/>
              </w:rPr>
              <w:t>，业态为办公、经营场所（P2P机构除外）等。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tcMar>
              <w:top w:w="85" w:type="dxa"/>
              <w:bottom w:w="85" w:type="dxa"/>
            </w:tcMar>
            <w:vAlign w:val="center"/>
          </w:tcPr>
          <w:p>
            <w:pPr>
              <w:pStyle w:val="10"/>
              <w:widowControl w:val="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2</w:t>
            </w:r>
          </w:p>
        </w:tc>
        <w:tc>
          <w:tcPr>
            <w:tcW w:w="1701" w:type="dxa"/>
            <w:noWrap w:val="0"/>
            <w:tcMar>
              <w:top w:w="85" w:type="dxa"/>
              <w:bottom w:w="85" w:type="dxa"/>
            </w:tcMar>
            <w:vAlign w:val="center"/>
          </w:tcPr>
          <w:p>
            <w:pPr>
              <w:pStyle w:val="10"/>
              <w:widowControl w:val="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招租方式</w:t>
            </w:r>
          </w:p>
        </w:tc>
        <w:tc>
          <w:tcPr>
            <w:tcW w:w="7407" w:type="dxa"/>
            <w:noWrap w:val="0"/>
            <w:tcMar>
              <w:top w:w="85" w:type="dxa"/>
              <w:bottom w:w="85" w:type="dxa"/>
            </w:tcMar>
            <w:vAlign w:val="center"/>
          </w:tcPr>
          <w:p>
            <w:pPr>
              <w:pStyle w:val="10"/>
              <w:widowControl w:val="0"/>
              <w:spacing w:before="0" w:beforeAutospacing="0" w:after="0" w:afterAutospacing="0" w:line="440" w:lineRule="exact"/>
              <w:jc w:val="both"/>
              <w:rPr>
                <w:rFonts w:hint="eastAsia" w:ascii="仿宋" w:hAnsi="仿宋" w:eastAsia="仿宋"/>
                <w:szCs w:val="24"/>
              </w:rPr>
            </w:pPr>
            <w:r>
              <w:rPr>
                <w:rFonts w:hint="eastAsia" w:ascii="仿宋" w:hAnsi="仿宋" w:eastAsia="仿宋"/>
                <w:szCs w:val="24"/>
              </w:rPr>
              <w:t>公开招租，现场报价。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7" w:type="dxa"/>
            <w:noWrap w:val="0"/>
            <w:tcMar>
              <w:top w:w="85" w:type="dxa"/>
              <w:bottom w:w="85" w:type="dxa"/>
            </w:tcMar>
            <w:vAlign w:val="center"/>
          </w:tcPr>
          <w:p>
            <w:pPr>
              <w:pStyle w:val="10"/>
              <w:widowControl w:val="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3</w:t>
            </w:r>
          </w:p>
        </w:tc>
        <w:tc>
          <w:tcPr>
            <w:tcW w:w="1701" w:type="dxa"/>
            <w:noWrap w:val="0"/>
            <w:tcMar>
              <w:top w:w="85" w:type="dxa"/>
              <w:bottom w:w="85" w:type="dxa"/>
            </w:tcMar>
            <w:vAlign w:val="center"/>
          </w:tcPr>
          <w:p>
            <w:pPr>
              <w:pStyle w:val="10"/>
              <w:widowControl w:val="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租赁期限</w:t>
            </w:r>
          </w:p>
        </w:tc>
        <w:tc>
          <w:tcPr>
            <w:tcW w:w="7407" w:type="dxa"/>
            <w:noWrap w:val="0"/>
            <w:tcMar>
              <w:top w:w="85" w:type="dxa"/>
              <w:bottom w:w="85" w:type="dxa"/>
            </w:tcMar>
            <w:vAlign w:val="center"/>
          </w:tcPr>
          <w:p>
            <w:pPr>
              <w:pStyle w:val="10"/>
              <w:widowControl w:val="0"/>
              <w:spacing w:before="0" w:beforeAutospacing="0" w:after="0" w:afterAutospacing="0" w:line="440" w:lineRule="exact"/>
              <w:jc w:val="both"/>
              <w:rPr>
                <w:rFonts w:hint="eastAsia" w:ascii="仿宋" w:hAnsi="仿宋" w:eastAsia="仿宋"/>
                <w:szCs w:val="24"/>
              </w:rPr>
            </w:pPr>
            <w:r>
              <w:rPr>
                <w:rFonts w:hint="eastAsia" w:ascii="仿宋" w:hAnsi="仿宋" w:eastAsia="仿宋"/>
                <w:szCs w:val="24"/>
              </w:rPr>
              <w:t>租赁期限</w:t>
            </w:r>
            <w:r>
              <w:rPr>
                <w:rFonts w:hint="eastAsia" w:ascii="仿宋" w:hAnsi="仿宋" w:eastAsia="仿宋"/>
                <w:szCs w:val="24"/>
                <w:u w:val="single"/>
              </w:rPr>
              <w:t>5年以内</w:t>
            </w:r>
            <w:r>
              <w:rPr>
                <w:rFonts w:hint="eastAsia" w:ascii="仿宋" w:hAnsi="仿宋" w:eastAsia="仿宋"/>
                <w:szCs w:val="24"/>
              </w:rPr>
              <w:t>。</w:t>
            </w:r>
          </w:p>
        </w:tc>
      </w:tr>
    </w:tbl>
    <w:p/>
    <w:tbl>
      <w:tblPr>
        <w:tblStyle w:val="11"/>
        <w:tblpPr w:leftFromText="180" w:rightFromText="180" w:vertAnchor="text" w:tblpY="1"/>
        <w:tblOverlap w:val="never"/>
        <w:tblW w:w="10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79"/>
        <w:gridCol w:w="7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17" w:type="dxa"/>
            <w:noWrap w:val="0"/>
            <w:tcMar>
              <w:top w:w="85" w:type="dxa"/>
              <w:bottom w:w="85" w:type="dxa"/>
            </w:tcMar>
            <w:vAlign w:val="center"/>
          </w:tcPr>
          <w:p>
            <w:pPr>
              <w:pStyle w:val="10"/>
              <w:widowControl w:val="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4</w:t>
            </w:r>
          </w:p>
        </w:tc>
        <w:tc>
          <w:tcPr>
            <w:tcW w:w="1479" w:type="dxa"/>
            <w:noWrap w:val="0"/>
            <w:tcMar>
              <w:top w:w="85" w:type="dxa"/>
              <w:bottom w:w="85" w:type="dxa"/>
            </w:tcMar>
            <w:vAlign w:val="center"/>
          </w:tcPr>
          <w:p>
            <w:pPr>
              <w:pStyle w:val="10"/>
              <w:widowControl w:val="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招租控制价</w:t>
            </w:r>
          </w:p>
        </w:tc>
        <w:tc>
          <w:tcPr>
            <w:tcW w:w="7834" w:type="dxa"/>
            <w:noWrap w:val="0"/>
            <w:tcMar>
              <w:top w:w="85" w:type="dxa"/>
              <w:bottom w:w="85" w:type="dxa"/>
            </w:tcMar>
            <w:vAlign w:val="bottom"/>
          </w:tcPr>
          <w:p>
            <w:pPr>
              <w:pStyle w:val="10"/>
              <w:widowControl w:val="0"/>
              <w:numPr>
                <w:ilvl w:val="0"/>
                <w:numId w:val="1"/>
              </w:numPr>
              <w:spacing w:before="0" w:beforeAutospacing="0" w:after="0" w:afterAutospacing="0" w:line="440" w:lineRule="exact"/>
              <w:jc w:val="both"/>
              <w:rPr>
                <w:rFonts w:hint="eastAsia" w:ascii="仿宋" w:hAnsi="仿宋" w:eastAsia="仿宋"/>
                <w:szCs w:val="24"/>
                <w:lang w:val="zh-CN"/>
              </w:rPr>
            </w:pPr>
            <w:r>
              <w:rPr>
                <w:rFonts w:hint="eastAsia" w:ascii="仿宋" w:hAnsi="仿宋" w:eastAsia="仿宋"/>
                <w:szCs w:val="24"/>
              </w:rPr>
              <w:t>招租</w:t>
            </w:r>
            <w:r>
              <w:rPr>
                <w:rFonts w:hint="eastAsia" w:ascii="仿宋" w:hAnsi="仿宋" w:eastAsia="仿宋"/>
                <w:szCs w:val="24"/>
                <w:lang w:eastAsia="zh-CN"/>
              </w:rPr>
              <w:t>一览表</w:t>
            </w:r>
            <w:r>
              <w:rPr>
                <w:rFonts w:hint="eastAsia" w:ascii="仿宋" w:hAnsi="仿宋" w:eastAsia="仿宋"/>
                <w:szCs w:val="24"/>
              </w:rPr>
              <w:t>：</w:t>
            </w:r>
          </w:p>
          <w:tbl>
            <w:tblPr>
              <w:tblStyle w:val="11"/>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1292"/>
              <w:gridCol w:w="1588"/>
              <w:gridCol w:w="1075"/>
              <w:gridCol w:w="1250"/>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exact"/>
                <w:jc w:val="center"/>
              </w:trPr>
              <w:tc>
                <w:tcPr>
                  <w:tcW w:w="1346" w:type="dxa"/>
                  <w:noWrap w:val="0"/>
                  <w:vAlign w:val="center"/>
                </w:tcPr>
                <w:p>
                  <w:pPr>
                    <w:keepNext w:val="0"/>
                    <w:keepLines w:val="0"/>
                    <w:widowControl/>
                    <w:suppressLineNumbers w:val="0"/>
                    <w:jc w:val="center"/>
                    <w:textAlignment w:val="center"/>
                    <w:rPr>
                      <w:rFonts w:hint="eastAsia" w:ascii="宋体" w:hAnsi="宋体" w:cs="宋体"/>
                      <w:b/>
                      <w:bCs/>
                      <w:kern w:val="0"/>
                      <w:sz w:val="21"/>
                      <w:szCs w:val="21"/>
                      <w:lang w:val="zh-CN"/>
                    </w:rPr>
                  </w:pPr>
                  <w:r>
                    <w:rPr>
                      <w:rFonts w:hint="eastAsia" w:ascii="宋体" w:hAnsi="宋体" w:cs="宋体"/>
                      <w:b/>
                      <w:bCs/>
                      <w:i w:val="0"/>
                      <w:iCs w:val="0"/>
                      <w:color w:val="000000"/>
                      <w:kern w:val="0"/>
                      <w:sz w:val="21"/>
                      <w:szCs w:val="21"/>
                      <w:u w:val="none"/>
                      <w:lang w:val="en-US" w:eastAsia="zh-CN" w:bidi="ar"/>
                    </w:rPr>
                    <w:t xml:space="preserve">   </w:t>
                  </w:r>
                  <w:r>
                    <w:rPr>
                      <w:rFonts w:hint="eastAsia" w:ascii="宋体" w:hAnsi="宋体" w:eastAsia="宋体" w:cs="宋体"/>
                      <w:b/>
                      <w:bCs/>
                      <w:i w:val="0"/>
                      <w:iCs w:val="0"/>
                      <w:color w:val="000000"/>
                      <w:kern w:val="0"/>
                      <w:sz w:val="21"/>
                      <w:szCs w:val="21"/>
                      <w:u w:val="none"/>
                      <w:lang w:val="en-US" w:eastAsia="zh-CN" w:bidi="ar"/>
                    </w:rPr>
                    <w:t>序号</w:t>
                  </w:r>
                </w:p>
              </w:tc>
              <w:tc>
                <w:tcPr>
                  <w:tcW w:w="1292" w:type="dxa"/>
                  <w:noWrap w:val="0"/>
                  <w:vAlign w:val="center"/>
                </w:tcPr>
                <w:p>
                  <w:pPr>
                    <w:keepNext w:val="0"/>
                    <w:keepLines w:val="0"/>
                    <w:widowControl/>
                    <w:suppressLineNumbers w:val="0"/>
                    <w:jc w:val="center"/>
                    <w:textAlignment w:val="center"/>
                    <w:rPr>
                      <w:rFonts w:hint="eastAsia" w:ascii="宋体" w:hAnsi="宋体" w:cs="宋体"/>
                      <w:b/>
                      <w:bCs/>
                      <w:kern w:val="0"/>
                      <w:sz w:val="21"/>
                      <w:szCs w:val="21"/>
                    </w:rPr>
                  </w:pPr>
                  <w:r>
                    <w:rPr>
                      <w:rFonts w:hint="eastAsia" w:ascii="宋体" w:hAnsi="宋体" w:eastAsia="宋体" w:cs="宋体"/>
                      <w:b/>
                      <w:bCs/>
                      <w:i w:val="0"/>
                      <w:iCs w:val="0"/>
                      <w:color w:val="000000"/>
                      <w:kern w:val="0"/>
                      <w:sz w:val="21"/>
                      <w:szCs w:val="21"/>
                      <w:u w:val="none"/>
                      <w:lang w:val="en-US" w:eastAsia="zh-CN" w:bidi="ar"/>
                    </w:rPr>
                    <w:t>楼层/单元</w:t>
                  </w:r>
                </w:p>
              </w:tc>
              <w:tc>
                <w:tcPr>
                  <w:tcW w:w="1588" w:type="dxa"/>
                  <w:noWrap w:val="0"/>
                  <w:vAlign w:val="center"/>
                </w:tcPr>
                <w:p>
                  <w:pPr>
                    <w:keepNext w:val="0"/>
                    <w:keepLines w:val="0"/>
                    <w:widowControl/>
                    <w:suppressLineNumbers w:val="0"/>
                    <w:jc w:val="center"/>
                    <w:textAlignment w:val="center"/>
                    <w:rPr>
                      <w:rFonts w:hint="eastAsia" w:ascii="宋体" w:hAnsi="宋体" w:cs="宋体"/>
                      <w:b/>
                      <w:bCs/>
                      <w:kern w:val="0"/>
                      <w:sz w:val="21"/>
                      <w:szCs w:val="21"/>
                      <w:lang w:val="zh-CN"/>
                    </w:rPr>
                  </w:pPr>
                  <w:r>
                    <w:rPr>
                      <w:rFonts w:hint="eastAsia" w:ascii="宋体" w:hAnsi="宋体" w:eastAsia="宋体" w:cs="宋体"/>
                      <w:b/>
                      <w:bCs/>
                      <w:i w:val="0"/>
                      <w:iCs w:val="0"/>
                      <w:color w:val="000000"/>
                      <w:kern w:val="0"/>
                      <w:sz w:val="21"/>
                      <w:szCs w:val="21"/>
                      <w:u w:val="none"/>
                      <w:lang w:val="en-US" w:eastAsia="zh-CN" w:bidi="ar"/>
                    </w:rPr>
                    <w:t>建筑面积（㎡）</w:t>
                  </w:r>
                </w:p>
              </w:tc>
              <w:tc>
                <w:tcPr>
                  <w:tcW w:w="1075" w:type="dxa"/>
                  <w:noWrap w:val="0"/>
                  <w:vAlign w:val="center"/>
                </w:tcPr>
                <w:p>
                  <w:pPr>
                    <w:keepNext w:val="0"/>
                    <w:keepLines w:val="0"/>
                    <w:widowControl/>
                    <w:suppressLineNumbers w:val="0"/>
                    <w:jc w:val="center"/>
                    <w:textAlignment w:val="center"/>
                    <w:rPr>
                      <w:rFonts w:hint="eastAsia" w:ascii="宋体" w:hAnsi="宋体" w:cs="宋体"/>
                      <w:b/>
                      <w:kern w:val="0"/>
                      <w:sz w:val="21"/>
                      <w:szCs w:val="21"/>
                      <w:lang w:bidi="ar"/>
                    </w:rPr>
                  </w:pPr>
                  <w:r>
                    <w:rPr>
                      <w:rFonts w:hint="eastAsia" w:ascii="宋体" w:hAnsi="宋体" w:eastAsia="宋体" w:cs="宋体"/>
                      <w:b/>
                      <w:bCs/>
                      <w:i w:val="0"/>
                      <w:iCs w:val="0"/>
                      <w:color w:val="000000"/>
                      <w:kern w:val="0"/>
                      <w:sz w:val="21"/>
                      <w:szCs w:val="21"/>
                      <w:u w:val="none"/>
                      <w:lang w:val="en-US" w:eastAsia="zh-CN" w:bidi="ar"/>
                    </w:rPr>
                    <w:t>交付状态</w:t>
                  </w:r>
                </w:p>
              </w:tc>
              <w:tc>
                <w:tcPr>
                  <w:tcW w:w="1250" w:type="dxa"/>
                  <w:noWrap w:val="0"/>
                  <w:vAlign w:val="center"/>
                </w:tcPr>
                <w:p>
                  <w:pPr>
                    <w:keepNext w:val="0"/>
                    <w:keepLines w:val="0"/>
                    <w:widowControl/>
                    <w:suppressLineNumbers w:val="0"/>
                    <w:jc w:val="center"/>
                    <w:textAlignment w:val="center"/>
                    <w:rPr>
                      <w:rFonts w:hint="eastAsia" w:ascii="宋体" w:hAnsi="宋体" w:cs="宋体"/>
                      <w:b/>
                      <w:bCs/>
                      <w:kern w:val="0"/>
                      <w:sz w:val="21"/>
                      <w:szCs w:val="21"/>
                      <w:lang w:val="zh-CN"/>
                    </w:rPr>
                  </w:pPr>
                  <w:r>
                    <w:rPr>
                      <w:rFonts w:hint="eastAsia" w:ascii="宋体" w:hAnsi="宋体" w:eastAsia="宋体" w:cs="宋体"/>
                      <w:b/>
                      <w:bCs/>
                      <w:i w:val="0"/>
                      <w:iCs w:val="0"/>
                      <w:color w:val="000000"/>
                      <w:kern w:val="0"/>
                      <w:sz w:val="21"/>
                      <w:szCs w:val="21"/>
                      <w:u w:val="none"/>
                      <w:lang w:val="en-US" w:eastAsia="zh-CN" w:bidi="ar"/>
                    </w:rPr>
                    <w:t>租期</w:t>
                  </w:r>
                </w:p>
              </w:tc>
              <w:tc>
                <w:tcPr>
                  <w:tcW w:w="1966" w:type="dxa"/>
                  <w:noWrap w:val="0"/>
                  <w:vAlign w:val="center"/>
                </w:tcPr>
                <w:p>
                  <w:pPr>
                    <w:keepNext w:val="0"/>
                    <w:keepLines w:val="0"/>
                    <w:widowControl/>
                    <w:suppressLineNumbers w:val="0"/>
                    <w:jc w:val="center"/>
                    <w:textAlignment w:val="center"/>
                    <w:rPr>
                      <w:rFonts w:hint="eastAsia" w:ascii="宋体" w:hAnsi="宋体" w:cs="宋体"/>
                      <w:b/>
                      <w:kern w:val="0"/>
                      <w:sz w:val="21"/>
                      <w:szCs w:val="21"/>
                      <w:lang w:bidi="ar"/>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exact"/>
                <w:jc w:val="center"/>
              </w:trPr>
              <w:tc>
                <w:tcPr>
                  <w:tcW w:w="13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292" w:type="dxa"/>
                  <w:noWrap w:val="0"/>
                  <w:vAlign w:val="center"/>
                </w:tcPr>
                <w:p>
                  <w:pPr>
                    <w:keepNext w:val="0"/>
                    <w:keepLines w:val="0"/>
                    <w:widowControl/>
                    <w:suppressLineNumbers w:val="0"/>
                    <w:jc w:val="center"/>
                    <w:textAlignment w:val="center"/>
                    <w:rPr>
                      <w:rFonts w:ascii="宋体" w:hAnsi="宋体" w:cs="宋体"/>
                      <w:bCs/>
                      <w:sz w:val="21"/>
                      <w:szCs w:val="21"/>
                      <w:shd w:val="clear" w:color="auto" w:fill="FFFFFF"/>
                      <w:lang w:bidi="ar"/>
                    </w:rPr>
                  </w:pPr>
                  <w:r>
                    <w:rPr>
                      <w:rFonts w:hint="eastAsia" w:ascii="宋体" w:hAnsi="宋体" w:cs="宋体"/>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F</w:t>
                  </w:r>
                </w:p>
              </w:tc>
              <w:tc>
                <w:tcPr>
                  <w:tcW w:w="1588" w:type="dxa"/>
                  <w:noWrap w:val="0"/>
                  <w:vAlign w:val="center"/>
                </w:tcPr>
                <w:p>
                  <w:pPr>
                    <w:keepNext w:val="0"/>
                    <w:keepLines w:val="0"/>
                    <w:widowControl/>
                    <w:suppressLineNumbers w:val="0"/>
                    <w:jc w:val="center"/>
                    <w:textAlignment w:val="center"/>
                    <w:rPr>
                      <w:rFonts w:hint="default" w:ascii="宋体" w:hAnsi="宋体" w:eastAsia="宋体" w:cs="宋体"/>
                      <w:bCs/>
                      <w:sz w:val="21"/>
                      <w:szCs w:val="21"/>
                      <w:shd w:val="clear" w:color="auto" w:fill="FFFFFF"/>
                      <w:lang w:val="en-US" w:eastAsia="zh-CN" w:bidi="ar"/>
                    </w:rPr>
                  </w:pPr>
                  <w:ins w:id="1" w:author="WPS_1177992219" w:date="2023-03-08T09:22:16Z">
                    <w:r>
                      <w:rPr>
                        <w:rFonts w:hint="eastAsia" w:ascii="宋体" w:hAnsi="宋体" w:cs="宋体"/>
                        <w:bCs/>
                        <w:sz w:val="21"/>
                        <w:szCs w:val="21"/>
                        <w:shd w:val="clear" w:color="auto" w:fill="FFFFFF"/>
                        <w:lang w:val="en-US" w:eastAsia="zh-CN" w:bidi="ar"/>
                      </w:rPr>
                      <w:t>2</w:t>
                    </w:r>
                  </w:ins>
                  <w:ins w:id="2" w:author="WPS_1177992219" w:date="2023-03-08T09:22:17Z">
                    <w:r>
                      <w:rPr>
                        <w:rFonts w:hint="eastAsia" w:ascii="宋体" w:hAnsi="宋体" w:cs="宋体"/>
                        <w:bCs/>
                        <w:sz w:val="21"/>
                        <w:szCs w:val="21"/>
                        <w:shd w:val="clear" w:color="auto" w:fill="FFFFFF"/>
                        <w:lang w:val="en-US" w:eastAsia="zh-CN" w:bidi="ar"/>
                      </w:rPr>
                      <w:t>6</w:t>
                    </w:r>
                  </w:ins>
                  <w:ins w:id="3" w:author="WPS_1177992219" w:date="2023-03-08T09:22:19Z">
                    <w:r>
                      <w:rPr>
                        <w:rFonts w:hint="eastAsia" w:ascii="宋体" w:hAnsi="宋体" w:cs="宋体"/>
                        <w:bCs/>
                        <w:sz w:val="21"/>
                        <w:szCs w:val="21"/>
                        <w:shd w:val="clear" w:color="auto" w:fill="FFFFFF"/>
                        <w:lang w:val="en-US" w:eastAsia="zh-CN" w:bidi="ar"/>
                      </w:rPr>
                      <w:t>0.</w:t>
                    </w:r>
                  </w:ins>
                  <w:ins w:id="4" w:author="WPS_1177992219" w:date="2023-03-08T09:22:20Z">
                    <w:r>
                      <w:rPr>
                        <w:rFonts w:hint="eastAsia" w:ascii="宋体" w:hAnsi="宋体" w:cs="宋体"/>
                        <w:bCs/>
                        <w:sz w:val="21"/>
                        <w:szCs w:val="21"/>
                        <w:shd w:val="clear" w:color="auto" w:fill="FFFFFF"/>
                        <w:lang w:val="en-US" w:eastAsia="zh-CN" w:bidi="ar"/>
                      </w:rPr>
                      <w:t>44</w:t>
                    </w:r>
                  </w:ins>
                </w:p>
              </w:tc>
              <w:tc>
                <w:tcPr>
                  <w:tcW w:w="1075" w:type="dxa"/>
                  <w:noWrap w:val="0"/>
                  <w:vAlign w:val="center"/>
                </w:tcPr>
                <w:p>
                  <w:pPr>
                    <w:keepNext w:val="0"/>
                    <w:keepLines w:val="0"/>
                    <w:widowControl/>
                    <w:suppressLineNumbers w:val="0"/>
                    <w:jc w:val="center"/>
                    <w:textAlignment w:val="center"/>
                    <w:rPr>
                      <w:rFonts w:hint="eastAsia" w:ascii="宋体" w:hAnsi="宋体" w:cs="宋体"/>
                      <w:bCs/>
                      <w:sz w:val="21"/>
                      <w:szCs w:val="21"/>
                      <w:shd w:val="clear" w:color="auto" w:fill="FFFFFF"/>
                      <w:lang w:bidi="ar"/>
                    </w:rPr>
                  </w:pPr>
                  <w:r>
                    <w:rPr>
                      <w:rFonts w:hint="eastAsia" w:ascii="宋体" w:hAnsi="宋体" w:eastAsia="宋体" w:cs="宋体"/>
                      <w:i w:val="0"/>
                      <w:iCs w:val="0"/>
                      <w:color w:val="000000"/>
                      <w:kern w:val="0"/>
                      <w:sz w:val="21"/>
                      <w:szCs w:val="21"/>
                      <w:u w:val="none"/>
                      <w:lang w:val="en-US" w:eastAsia="zh-CN" w:bidi="ar"/>
                    </w:rPr>
                    <w:t>简装</w:t>
                  </w:r>
                </w:p>
              </w:tc>
              <w:tc>
                <w:tcPr>
                  <w:tcW w:w="1250" w:type="dxa"/>
                  <w:noWrap w:val="0"/>
                  <w:vAlign w:val="top"/>
                </w:tcPr>
                <w:p>
                  <w:pPr>
                    <w:keepNext w:val="0"/>
                    <w:keepLines w:val="0"/>
                    <w:widowControl/>
                    <w:suppressLineNumbers w:val="0"/>
                    <w:ind w:left="0" w:leftChars="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前三年不递增，第四年起每年递增</w:t>
                  </w:r>
                  <w:r>
                    <w:rPr>
                      <w:rFonts w:hint="eastAsia" w:ascii="宋体" w:hAnsi="宋体" w:cs="宋体"/>
                      <w:i w:val="0"/>
                      <w:iCs w:val="0"/>
                      <w:color w:val="000000"/>
                      <w:kern w:val="0"/>
                      <w:sz w:val="21"/>
                      <w:szCs w:val="21"/>
                      <w:u w:val="none"/>
                      <w:lang w:val="en-US" w:eastAsia="zh-CN" w:bidi="ar"/>
                    </w:rPr>
                    <w:t>不少于</w:t>
                  </w:r>
                  <w:r>
                    <w:rPr>
                      <w:rFonts w:hint="eastAsia" w:ascii="宋体" w:hAnsi="宋体" w:eastAsia="宋体" w:cs="宋体"/>
                      <w:i w:val="0"/>
                      <w:iCs w:val="0"/>
                      <w:color w:val="000000"/>
                      <w:kern w:val="0"/>
                      <w:sz w:val="21"/>
                      <w:szCs w:val="21"/>
                      <w:u w:val="none"/>
                      <w:lang w:val="en-US" w:eastAsia="zh-CN" w:bidi="ar"/>
                    </w:rPr>
                    <w:t>5%</w:t>
                  </w:r>
                </w:p>
                <w:p>
                  <w:pPr>
                    <w:keepNext w:val="0"/>
                    <w:keepLines w:val="0"/>
                    <w:widowControl/>
                    <w:suppressLineNumbers w:val="0"/>
                    <w:ind w:left="0" w:leftChars="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ind w:left="0" w:leftChars="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ind w:left="0" w:leftChars="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ind w:left="0" w:leftChars="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ind w:left="0" w:leftChars="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ind w:left="0" w:leftChars="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ind w:left="0" w:leftChars="0"/>
                    <w:jc w:val="center"/>
                    <w:textAlignment w:val="top"/>
                    <w:rPr>
                      <w:rFonts w:hint="eastAsia" w:ascii="宋体" w:hAnsi="宋体" w:cs="宋体"/>
                      <w:bCs/>
                      <w:sz w:val="21"/>
                      <w:szCs w:val="21"/>
                      <w:shd w:val="clear" w:color="auto" w:fill="FFFFFF"/>
                      <w:lang w:val="zh-CN" w:bidi="ar"/>
                    </w:rPr>
                  </w:pPr>
                  <w:r>
                    <w:rPr>
                      <w:rFonts w:hint="eastAsia" w:ascii="宋体" w:hAnsi="宋体" w:eastAsia="宋体" w:cs="宋体"/>
                      <w:color w:val="000000"/>
                      <w:sz w:val="21"/>
                      <w:szCs w:val="21"/>
                      <w:highlight w:val="none"/>
                      <w:lang w:val="en-US" w:eastAsia="zh-CN"/>
                    </w:rPr>
                    <w:t>前</w:t>
                  </w:r>
                  <w:r>
                    <w:rPr>
                      <w:rFonts w:hint="eastAsia" w:ascii="宋体" w:hAnsi="宋体" w:eastAsia="宋体" w:cs="宋体"/>
                      <w:color w:val="000000"/>
                      <w:sz w:val="21"/>
                      <w:szCs w:val="21"/>
                      <w:highlight w:val="none"/>
                    </w:rPr>
                    <w:t>三年不递增，第四年起每年递增5%</w:t>
                  </w:r>
                </w:p>
              </w:tc>
              <w:tc>
                <w:tcPr>
                  <w:tcW w:w="1966" w:type="dxa"/>
                  <w:noWrap w:val="0"/>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按实际情况</w:t>
                  </w: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分割出租、</w:t>
                  </w: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整租，以实际</w:t>
                  </w: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签订的面积</w:t>
                  </w: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为准。</w:t>
                  </w: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按实际情况</w:t>
                  </w: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分割出租、</w:t>
                  </w: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整租，以实际</w:t>
                  </w: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签订的面积</w:t>
                  </w: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为准</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center"/>
                    <w:textAlignment w:val="top"/>
                    <w:rPr>
                      <w:rFonts w:hint="eastAsia" w:ascii="宋体" w:hAnsi="宋体" w:cs="宋体"/>
                      <w:bCs/>
                      <w:sz w:val="21"/>
                      <w:szCs w:val="21"/>
                      <w:shd w:val="clear" w:color="auto" w:fill="FFFFFF"/>
                      <w:lang w:val="zh-CN" w:bidi="ar"/>
                    </w:rPr>
                  </w:pPr>
                </w:p>
              </w:tc>
            </w:tr>
          </w:tbl>
          <w:p>
            <w:pPr>
              <w:pStyle w:val="10"/>
              <w:widowControl w:val="0"/>
              <w:spacing w:before="0" w:beforeAutospacing="0" w:after="0" w:afterAutospacing="0" w:line="440" w:lineRule="exact"/>
              <w:jc w:val="both"/>
              <w:rPr>
                <w:rFonts w:hint="eastAsia" w:ascii="仿宋" w:hAnsi="仿宋" w:eastAsia="仿宋"/>
                <w:szCs w:val="24"/>
                <w:lang w:val="zh-CN"/>
              </w:rPr>
            </w:pPr>
            <w:r>
              <w:rPr>
                <w:rFonts w:hint="eastAsia" w:ascii="仿宋" w:hAnsi="仿宋" w:eastAsia="仿宋"/>
                <w:szCs w:val="24"/>
              </w:rPr>
              <w:t>2、</w:t>
            </w:r>
            <w:r>
              <w:rPr>
                <w:rFonts w:hint="eastAsia" w:ascii="仿宋" w:hAnsi="仿宋" w:eastAsia="仿宋"/>
                <w:szCs w:val="24"/>
                <w:lang w:val="zh-CN"/>
              </w:rPr>
              <w:t>本次招租，由招租人组织公开竞争招租，竞租人可竞租1间或多间办公单元。</w:t>
            </w:r>
          </w:p>
          <w:p>
            <w:pPr>
              <w:pStyle w:val="16"/>
              <w:spacing w:line="440" w:lineRule="exact"/>
              <w:jc w:val="left"/>
              <w:rPr>
                <w:rFonts w:hint="eastAsia" w:ascii="仿宋" w:hAnsi="仿宋" w:eastAsia="仿宋"/>
                <w:color w:val="auto"/>
                <w:sz w:val="24"/>
                <w:szCs w:val="24"/>
                <w:lang w:val="zh-CN"/>
              </w:rPr>
            </w:pPr>
            <w:r>
              <w:rPr>
                <w:rFonts w:hint="eastAsia" w:ascii="仿宋" w:hAnsi="仿宋" w:eastAsia="仿宋"/>
                <w:color w:val="auto"/>
                <w:sz w:val="24"/>
                <w:szCs w:val="24"/>
              </w:rPr>
              <w:t xml:space="preserve">    </w:t>
            </w:r>
            <w:r>
              <w:rPr>
                <w:rFonts w:hint="eastAsia" w:ascii="仿宋" w:hAnsi="仿宋" w:eastAsia="仿宋"/>
                <w:color w:val="auto"/>
                <w:sz w:val="24"/>
                <w:szCs w:val="24"/>
                <w:lang w:val="en-US" w:eastAsia="zh-CN"/>
              </w:rPr>
              <w:t>(</w:t>
            </w:r>
            <w:r>
              <w:rPr>
                <w:rFonts w:hint="eastAsia" w:ascii="仿宋" w:hAnsi="仿宋" w:eastAsia="仿宋"/>
                <w:color w:val="auto"/>
                <w:sz w:val="24"/>
                <w:szCs w:val="24"/>
              </w:rPr>
              <w:t>1</w:t>
            </w:r>
            <w:r>
              <w:rPr>
                <w:rFonts w:hint="eastAsia" w:ascii="仿宋" w:hAnsi="仿宋" w:eastAsia="仿宋"/>
                <w:color w:val="auto"/>
                <w:sz w:val="24"/>
                <w:szCs w:val="24"/>
                <w:lang w:val="en-US" w:eastAsia="zh-CN"/>
              </w:rPr>
              <w:t>)</w:t>
            </w:r>
            <w:r>
              <w:rPr>
                <w:rFonts w:hint="eastAsia" w:ascii="仿宋" w:hAnsi="仿宋" w:eastAsia="仿宋"/>
                <w:color w:val="auto"/>
                <w:sz w:val="24"/>
                <w:szCs w:val="24"/>
                <w:lang w:val="zh-CN"/>
              </w:rPr>
              <w:t>公告有效期内，截止开标之日，标的有两个及两个以上竞租人报名，采取竞价方式;只有一个竞租人报名且价格不低于底价，并符合其他条件，可直接确定为承租人。</w:t>
            </w:r>
          </w:p>
          <w:p>
            <w:pPr>
              <w:pStyle w:val="16"/>
              <w:spacing w:line="440" w:lineRule="exact"/>
              <w:ind w:firstLine="480" w:firstLineChars="200"/>
              <w:jc w:val="left"/>
              <w:rPr>
                <w:rFonts w:hint="eastAsia" w:ascii="仿宋" w:hAnsi="仿宋" w:eastAsia="仿宋"/>
                <w:color w:val="auto"/>
                <w:sz w:val="24"/>
                <w:szCs w:val="24"/>
                <w:lang w:val="zh-CN"/>
              </w:rPr>
            </w:pPr>
            <w:r>
              <w:rPr>
                <w:rFonts w:hint="eastAsia" w:ascii="仿宋" w:hAnsi="仿宋" w:eastAsia="仿宋"/>
                <w:color w:val="auto"/>
                <w:sz w:val="24"/>
                <w:szCs w:val="24"/>
                <w:lang w:val="en-US" w:eastAsia="zh-CN"/>
              </w:rPr>
              <w:t>(</w:t>
            </w:r>
            <w:r>
              <w:rPr>
                <w:rFonts w:hint="eastAsia" w:ascii="仿宋" w:hAnsi="仿宋" w:eastAsia="仿宋"/>
                <w:color w:val="auto"/>
                <w:sz w:val="24"/>
                <w:szCs w:val="24"/>
              </w:rPr>
              <w:t>2</w:t>
            </w:r>
            <w:r>
              <w:rPr>
                <w:rFonts w:hint="eastAsia" w:ascii="仿宋" w:hAnsi="仿宋" w:eastAsia="仿宋"/>
                <w:color w:val="auto"/>
                <w:sz w:val="24"/>
                <w:szCs w:val="24"/>
                <w:lang w:val="en-US" w:eastAsia="zh-CN"/>
              </w:rPr>
              <w:t>)</w:t>
            </w:r>
            <w:r>
              <w:rPr>
                <w:rFonts w:hint="eastAsia" w:ascii="仿宋" w:hAnsi="仿宋" w:eastAsia="仿宋"/>
                <w:color w:val="auto"/>
                <w:sz w:val="24"/>
                <w:szCs w:val="24"/>
              </w:rPr>
              <w:t>在公告有效期内，剩余空置单元，</w:t>
            </w:r>
            <w:r>
              <w:rPr>
                <w:rFonts w:hint="eastAsia" w:ascii="仿宋" w:hAnsi="仿宋" w:eastAsia="仿宋"/>
                <w:color w:val="auto"/>
                <w:sz w:val="24"/>
                <w:szCs w:val="24"/>
                <w:lang w:val="zh-CN"/>
              </w:rPr>
              <w:t>竞租人报价不低于底价，并符合其他条件，可直接确定为承租人，按招租人相关流程签订租赁合同。</w:t>
            </w:r>
          </w:p>
          <w:p>
            <w:pPr>
              <w:pStyle w:val="16"/>
              <w:spacing w:line="440" w:lineRule="exact"/>
              <w:jc w:val="left"/>
              <w:rPr>
                <w:rFonts w:hint="eastAsia" w:ascii="仿宋" w:hAnsi="仿宋" w:eastAsia="仿宋"/>
                <w:color w:val="auto"/>
                <w:sz w:val="24"/>
                <w:szCs w:val="24"/>
              </w:rPr>
            </w:pPr>
            <w:r>
              <w:rPr>
                <w:rFonts w:hint="eastAsia" w:ascii="仿宋" w:hAnsi="仿宋" w:eastAsia="仿宋"/>
                <w:color w:val="auto"/>
                <w:sz w:val="24"/>
                <w:szCs w:val="24"/>
                <w:lang w:val="en-US" w:eastAsia="zh-CN"/>
              </w:rPr>
              <w:t>3</w:t>
            </w:r>
            <w:r>
              <w:rPr>
                <w:rFonts w:hint="eastAsia" w:ascii="仿宋" w:hAnsi="仿宋" w:eastAsia="仿宋"/>
                <w:szCs w:val="24"/>
              </w:rPr>
              <w:t>、</w:t>
            </w:r>
            <w:r>
              <w:rPr>
                <w:rFonts w:hint="eastAsia" w:ascii="仿宋" w:hAnsi="仿宋" w:eastAsia="仿宋"/>
                <w:color w:val="auto"/>
                <w:sz w:val="24"/>
                <w:szCs w:val="24"/>
              </w:rPr>
              <w:t>采取竞价方式：</w:t>
            </w:r>
          </w:p>
          <w:p>
            <w:pPr>
              <w:pStyle w:val="16"/>
              <w:spacing w:line="440" w:lineRule="exact"/>
              <w:jc w:val="left"/>
              <w:rPr>
                <w:rFonts w:hint="eastAsia" w:ascii="仿宋" w:hAnsi="仿宋" w:eastAsia="仿宋"/>
                <w:color w:val="auto"/>
                <w:sz w:val="24"/>
                <w:szCs w:val="24"/>
              </w:rPr>
            </w:pPr>
            <w:r>
              <w:rPr>
                <w:rFonts w:hint="eastAsia" w:ascii="仿宋" w:hAnsi="仿宋" w:eastAsia="仿宋"/>
                <w:color w:val="auto"/>
                <w:sz w:val="24"/>
                <w:szCs w:val="24"/>
              </w:rPr>
              <w:t xml:space="preserve">（1）单个单元报价最高者作为承租人； </w:t>
            </w:r>
          </w:p>
          <w:p>
            <w:pPr>
              <w:pStyle w:val="16"/>
              <w:spacing w:line="440" w:lineRule="exact"/>
              <w:jc w:val="left"/>
              <w:rPr>
                <w:rFonts w:hint="eastAsia" w:ascii="仿宋" w:hAnsi="仿宋" w:eastAsia="仿宋"/>
                <w:color w:val="auto"/>
                <w:sz w:val="24"/>
                <w:szCs w:val="24"/>
              </w:rPr>
            </w:pPr>
            <w:r>
              <w:rPr>
                <w:rFonts w:hint="eastAsia" w:ascii="仿宋" w:hAnsi="仿宋" w:eastAsia="仿宋"/>
                <w:color w:val="auto"/>
                <w:sz w:val="24"/>
                <w:szCs w:val="24"/>
              </w:rPr>
              <w:t>（2）若竞租人的竞租单元有部分相互重叠的，则以重叠单元报价最高者作为重叠单元的承租人；若重叠报价完全一致的，则以报价总额最高者作为承租人，其余竞租人对于其报价范围内的除重叠之外的单元可选择继续报价或者放弃；</w:t>
            </w:r>
          </w:p>
          <w:p>
            <w:pPr>
              <w:spacing w:line="440" w:lineRule="exact"/>
              <w:contextualSpacing/>
              <w:jc w:val="left"/>
              <w:rPr>
                <w:rFonts w:hint="eastAsia" w:ascii="仿宋" w:hAnsi="仿宋" w:eastAsia="仿宋"/>
                <w:sz w:val="24"/>
                <w:szCs w:val="24"/>
              </w:rPr>
            </w:pPr>
            <w:r>
              <w:rPr>
                <w:rFonts w:hint="eastAsia" w:ascii="仿宋" w:hAnsi="仿宋" w:eastAsia="仿宋"/>
                <w:sz w:val="24"/>
                <w:szCs w:val="24"/>
              </w:rPr>
              <w:t>（3）若竞租人竞租重叠单元报价及总额报价完全一致的，则现场按随机抽取的方式确定承租人；</w:t>
            </w:r>
          </w:p>
          <w:p>
            <w:pPr>
              <w:widowControl/>
              <w:shd w:val="clear" w:color="auto" w:fill="FFFFFF"/>
              <w:spacing w:line="450" w:lineRule="atLeast"/>
              <w:jc w:val="left"/>
              <w:textAlignment w:val="baseline"/>
              <w:rPr>
                <w:rFonts w:hint="eastAsia" w:ascii="仿宋" w:hAnsi="仿宋" w:eastAsia="仿宋"/>
                <w:bCs/>
                <w:sz w:val="24"/>
                <w:szCs w:val="24"/>
              </w:rPr>
            </w:pPr>
            <w:r>
              <w:rPr>
                <w:rFonts w:hint="eastAsia" w:ascii="仿宋" w:hAnsi="仿宋" w:eastAsia="仿宋"/>
                <w:bCs/>
                <w:sz w:val="24"/>
                <w:szCs w:val="24"/>
              </w:rPr>
              <w:t>（4）若出现其他同等条件下未明确承租人的约定，则现场按随机抽取的方式确定承租人；</w:t>
            </w:r>
          </w:p>
          <w:p>
            <w:pPr>
              <w:spacing w:line="440" w:lineRule="exact"/>
              <w:contextualSpacing/>
              <w:jc w:val="left"/>
              <w:rPr>
                <w:rFonts w:hint="eastAsia" w:ascii="仿宋" w:hAnsi="仿宋" w:eastAsia="仿宋"/>
                <w:sz w:val="24"/>
                <w:szCs w:val="24"/>
              </w:rPr>
            </w:pPr>
            <w:r>
              <w:rPr>
                <w:rFonts w:hint="eastAsia" w:ascii="仿宋" w:hAnsi="仿宋" w:eastAsia="仿宋"/>
                <w:sz w:val="24"/>
                <w:szCs w:val="24"/>
              </w:rPr>
              <w:t>（5）各竞租</w:t>
            </w:r>
            <w:r>
              <w:rPr>
                <w:rFonts w:hint="eastAsia" w:ascii="仿宋" w:hAnsi="仿宋" w:eastAsia="仿宋"/>
                <w:sz w:val="24"/>
                <w:szCs w:val="24"/>
                <w:lang w:eastAsia="zh-CN"/>
              </w:rPr>
              <w:t>单位</w:t>
            </w:r>
            <w:r>
              <w:rPr>
                <w:rFonts w:hint="eastAsia" w:ascii="仿宋" w:hAnsi="仿宋" w:eastAsia="仿宋"/>
                <w:sz w:val="24"/>
                <w:szCs w:val="24"/>
              </w:rPr>
              <w:t>的竞租报价不得低于各单元的招租底价，否则本次竞租将被视为无效竞租。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817" w:type="dxa"/>
            <w:noWrap w:val="0"/>
            <w:tcMar>
              <w:top w:w="85" w:type="dxa"/>
              <w:bottom w:w="85" w:type="dxa"/>
            </w:tcMar>
            <w:vAlign w:val="center"/>
          </w:tcPr>
          <w:p>
            <w:pPr>
              <w:pStyle w:val="10"/>
              <w:widowControl w:val="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5</w:t>
            </w:r>
          </w:p>
        </w:tc>
        <w:tc>
          <w:tcPr>
            <w:tcW w:w="1479" w:type="dxa"/>
            <w:noWrap w:val="0"/>
            <w:tcMar>
              <w:top w:w="85" w:type="dxa"/>
              <w:bottom w:w="85" w:type="dxa"/>
            </w:tcMar>
            <w:vAlign w:val="center"/>
          </w:tcPr>
          <w:p>
            <w:pPr>
              <w:pStyle w:val="10"/>
              <w:widowControl w:val="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踏勘现场</w:t>
            </w:r>
          </w:p>
        </w:tc>
        <w:tc>
          <w:tcPr>
            <w:tcW w:w="7834" w:type="dxa"/>
            <w:noWrap w:val="0"/>
            <w:tcMar>
              <w:top w:w="85" w:type="dxa"/>
              <w:bottom w:w="85" w:type="dxa"/>
            </w:tcMar>
            <w:vAlign w:val="center"/>
          </w:tcPr>
          <w:p>
            <w:pPr>
              <w:pStyle w:val="16"/>
              <w:spacing w:line="440" w:lineRule="exact"/>
              <w:ind w:left="360" w:hanging="360" w:hangingChars="150"/>
              <w:jc w:val="left"/>
              <w:rPr>
                <w:rFonts w:hint="eastAsia" w:ascii="仿宋" w:hAnsi="仿宋" w:eastAsia="仿宋"/>
                <w:color w:val="auto"/>
                <w:sz w:val="24"/>
                <w:szCs w:val="24"/>
              </w:rPr>
            </w:pPr>
            <w:r>
              <w:rPr>
                <w:rFonts w:hint="eastAsia" w:ascii="仿宋" w:hAnsi="仿宋" w:eastAsia="仿宋"/>
                <w:color w:val="auto"/>
                <w:sz w:val="24"/>
                <w:szCs w:val="24"/>
              </w:rPr>
              <w:t>1、招租单位不统一组织踏勘现场，各竞租单位自行前往实地踏勘了解竞租单元的基本情况，在充分了解竞租单元及周边的所有情况后再行竞租，成交后不得以不完全了解竞租单元情况为名，不得对单元位置、面积、周边环境、配套等有任何异议，踏勘现场所发生的费用由竞租单位自行承担。</w:t>
            </w:r>
          </w:p>
          <w:p>
            <w:pPr>
              <w:pStyle w:val="16"/>
              <w:spacing w:line="440" w:lineRule="exact"/>
              <w:ind w:left="360" w:hanging="360" w:hangingChars="150"/>
              <w:rPr>
                <w:rFonts w:hint="eastAsia" w:ascii="仿宋" w:hAnsi="仿宋" w:eastAsia="仿宋"/>
                <w:color w:val="auto"/>
                <w:sz w:val="24"/>
                <w:szCs w:val="24"/>
              </w:rPr>
            </w:pPr>
            <w:r>
              <w:rPr>
                <w:rFonts w:hint="eastAsia" w:ascii="仿宋" w:hAnsi="仿宋" w:eastAsia="仿宋"/>
                <w:color w:val="auto"/>
                <w:sz w:val="24"/>
                <w:szCs w:val="24"/>
              </w:rPr>
              <w:t>2、竞租单位可根据本项目现场查看及了解后的情况，对意向单元进行竞租。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tcMar>
              <w:top w:w="85" w:type="dxa"/>
              <w:bottom w:w="85" w:type="dxa"/>
            </w:tcMar>
            <w:vAlign w:val="center"/>
          </w:tcPr>
          <w:p>
            <w:pPr>
              <w:pStyle w:val="10"/>
              <w:widowControl w:val="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6</w:t>
            </w:r>
          </w:p>
        </w:tc>
        <w:tc>
          <w:tcPr>
            <w:tcW w:w="1479" w:type="dxa"/>
            <w:noWrap w:val="0"/>
            <w:tcMar>
              <w:top w:w="85" w:type="dxa"/>
              <w:bottom w:w="85" w:type="dxa"/>
            </w:tcMar>
            <w:vAlign w:val="center"/>
          </w:tcPr>
          <w:p>
            <w:pPr>
              <w:pStyle w:val="10"/>
              <w:widowControl w:val="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公告有效期</w:t>
            </w:r>
          </w:p>
        </w:tc>
        <w:tc>
          <w:tcPr>
            <w:tcW w:w="7834" w:type="dxa"/>
            <w:noWrap w:val="0"/>
            <w:tcMar>
              <w:top w:w="85" w:type="dxa"/>
              <w:bottom w:w="85" w:type="dxa"/>
            </w:tcMar>
            <w:vAlign w:val="center"/>
          </w:tcPr>
          <w:p>
            <w:pPr>
              <w:pStyle w:val="10"/>
              <w:widowControl w:val="0"/>
              <w:spacing w:before="0" w:beforeAutospacing="0" w:after="0" w:afterAutospacing="0" w:line="440" w:lineRule="exact"/>
              <w:ind w:firstLine="120" w:firstLineChars="50"/>
              <w:jc w:val="both"/>
              <w:rPr>
                <w:rFonts w:hint="eastAsia" w:ascii="仿宋" w:hAnsi="仿宋" w:eastAsia="仿宋"/>
                <w:szCs w:val="24"/>
              </w:rPr>
            </w:pPr>
            <w:r>
              <w:rPr>
                <w:rFonts w:hint="eastAsia" w:ascii="仿宋" w:hAnsi="仿宋" w:eastAsia="仿宋"/>
                <w:szCs w:val="24"/>
              </w:rPr>
              <w:t>自公示之日至202</w:t>
            </w:r>
            <w:r>
              <w:rPr>
                <w:rFonts w:hint="eastAsia" w:ascii="仿宋" w:hAnsi="仿宋" w:eastAsia="仿宋"/>
                <w:szCs w:val="24"/>
                <w:lang w:val="en-US" w:eastAsia="zh-CN"/>
              </w:rPr>
              <w:t>3</w:t>
            </w:r>
            <w:r>
              <w:rPr>
                <w:rFonts w:hint="eastAsia" w:ascii="仿宋" w:hAnsi="仿宋" w:eastAsia="仿宋"/>
                <w:szCs w:val="24"/>
              </w:rPr>
              <w:t>年</w:t>
            </w:r>
            <w:r>
              <w:rPr>
                <w:rFonts w:hint="eastAsia" w:ascii="仿宋" w:hAnsi="仿宋" w:eastAsia="仿宋"/>
                <w:szCs w:val="24"/>
                <w:lang w:val="en-US" w:eastAsia="zh-CN"/>
              </w:rPr>
              <w:t>3</w:t>
            </w:r>
            <w:r>
              <w:rPr>
                <w:rFonts w:hint="eastAsia" w:ascii="仿宋" w:hAnsi="仿宋" w:eastAsia="仿宋"/>
                <w:szCs w:val="24"/>
              </w:rPr>
              <w:t>月</w:t>
            </w:r>
            <w:r>
              <w:rPr>
                <w:rFonts w:hint="eastAsia" w:ascii="仿宋" w:hAnsi="仿宋" w:eastAsia="仿宋"/>
                <w:szCs w:val="24"/>
                <w:lang w:val="en-US" w:eastAsia="zh-CN"/>
              </w:rPr>
              <w:t>31</w:t>
            </w:r>
            <w:r>
              <w:rPr>
                <w:rFonts w:hint="eastAsia" w:ascii="仿宋" w:hAnsi="仿宋" w:eastAsia="仿宋"/>
                <w:szCs w:val="24"/>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817" w:type="dxa"/>
            <w:noWrap w:val="0"/>
            <w:tcMar>
              <w:top w:w="85" w:type="dxa"/>
              <w:bottom w:w="85" w:type="dxa"/>
            </w:tcMar>
            <w:vAlign w:val="center"/>
          </w:tcPr>
          <w:p>
            <w:pPr>
              <w:pStyle w:val="10"/>
              <w:widowControl w:val="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7</w:t>
            </w:r>
          </w:p>
        </w:tc>
        <w:tc>
          <w:tcPr>
            <w:tcW w:w="1479" w:type="dxa"/>
            <w:noWrap w:val="0"/>
            <w:tcMar>
              <w:top w:w="85" w:type="dxa"/>
              <w:bottom w:w="85" w:type="dxa"/>
            </w:tcMar>
            <w:vAlign w:val="center"/>
          </w:tcPr>
          <w:p>
            <w:pPr>
              <w:pStyle w:val="10"/>
              <w:widowControl w:val="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公告期</w:t>
            </w:r>
          </w:p>
        </w:tc>
        <w:tc>
          <w:tcPr>
            <w:tcW w:w="7834" w:type="dxa"/>
            <w:noWrap w:val="0"/>
            <w:tcMar>
              <w:top w:w="85" w:type="dxa"/>
              <w:bottom w:w="85" w:type="dxa"/>
            </w:tcMar>
            <w:vAlign w:val="center"/>
          </w:tcPr>
          <w:p>
            <w:pPr>
              <w:pStyle w:val="10"/>
              <w:widowControl w:val="0"/>
              <w:spacing w:before="0" w:beforeAutospacing="0" w:after="0" w:afterAutospacing="0" w:line="440" w:lineRule="exact"/>
              <w:ind w:firstLine="120" w:firstLineChars="50"/>
              <w:jc w:val="both"/>
              <w:rPr>
                <w:rFonts w:hint="eastAsia" w:ascii="仿宋" w:hAnsi="仿宋" w:eastAsia="仿宋"/>
                <w:szCs w:val="24"/>
              </w:rPr>
            </w:pPr>
            <w:r>
              <w:rPr>
                <w:rFonts w:hint="eastAsia" w:ascii="仿宋" w:hAnsi="仿宋" w:eastAsia="仿宋"/>
                <w:szCs w:val="24"/>
              </w:rPr>
              <w:t>10天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17" w:type="dxa"/>
            <w:noWrap w:val="0"/>
            <w:tcMar>
              <w:top w:w="85" w:type="dxa"/>
              <w:bottom w:w="85" w:type="dxa"/>
            </w:tcMar>
            <w:vAlign w:val="center"/>
          </w:tcPr>
          <w:p>
            <w:pPr>
              <w:pStyle w:val="10"/>
              <w:widowControl w:val="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 xml:space="preserve"> 8</w:t>
            </w:r>
          </w:p>
        </w:tc>
        <w:tc>
          <w:tcPr>
            <w:tcW w:w="1479" w:type="dxa"/>
            <w:noWrap w:val="0"/>
            <w:tcMar>
              <w:top w:w="85" w:type="dxa"/>
              <w:bottom w:w="85" w:type="dxa"/>
            </w:tcMar>
            <w:vAlign w:val="center"/>
          </w:tcPr>
          <w:p>
            <w:pPr>
              <w:pStyle w:val="10"/>
              <w:widowControl w:val="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竞租资格</w:t>
            </w:r>
          </w:p>
          <w:p>
            <w:pPr>
              <w:pStyle w:val="10"/>
              <w:widowControl w:val="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证明文件</w:t>
            </w:r>
          </w:p>
        </w:tc>
        <w:tc>
          <w:tcPr>
            <w:tcW w:w="7834" w:type="dxa"/>
            <w:noWrap w:val="0"/>
            <w:tcMar>
              <w:top w:w="85" w:type="dxa"/>
              <w:bottom w:w="85" w:type="dxa"/>
            </w:tcMar>
            <w:vAlign w:val="center"/>
          </w:tcPr>
          <w:p>
            <w:pPr>
              <w:spacing w:line="440" w:lineRule="exact"/>
              <w:ind w:left="360" w:hanging="360" w:hangingChars="150"/>
              <w:contextualSpacing/>
              <w:rPr>
                <w:rFonts w:hint="eastAsia" w:ascii="仿宋" w:hAnsi="仿宋" w:eastAsia="仿宋"/>
                <w:sz w:val="24"/>
                <w:szCs w:val="24"/>
              </w:rPr>
            </w:pPr>
            <w:r>
              <w:rPr>
                <w:rFonts w:hint="eastAsia" w:ascii="仿宋" w:hAnsi="仿宋" w:eastAsia="仿宋"/>
                <w:sz w:val="24"/>
                <w:szCs w:val="24"/>
              </w:rPr>
              <w:t>1、竞租单位为法人组织的，必须提供完整的</w:t>
            </w:r>
            <w:r>
              <w:rPr>
                <w:rFonts w:hint="eastAsia" w:ascii="仿宋" w:hAnsi="仿宋" w:eastAsia="仿宋"/>
                <w:b/>
                <w:sz w:val="24"/>
                <w:szCs w:val="24"/>
              </w:rPr>
              <w:t>营业执照、税务登记证、开户许可证的复印件并加盖公章</w:t>
            </w:r>
            <w:r>
              <w:rPr>
                <w:rFonts w:hint="eastAsia" w:ascii="仿宋" w:hAnsi="仿宋" w:eastAsia="仿宋"/>
                <w:sz w:val="24"/>
                <w:szCs w:val="24"/>
              </w:rPr>
              <w:t>；若为非法人组织的，必须为完全民事行为能力自然人，应具有良好的财务状况和支付能力，能够按时支付租金（仅提供身份证有效复印件即可，正反面均需复印），需签字按手印。</w:t>
            </w:r>
          </w:p>
          <w:p>
            <w:pPr>
              <w:spacing w:line="440" w:lineRule="exact"/>
              <w:ind w:left="360" w:hanging="360" w:hangingChars="150"/>
              <w:contextualSpacing/>
              <w:rPr>
                <w:rFonts w:hint="eastAsia" w:ascii="仿宋" w:hAnsi="仿宋" w:eastAsia="仿宋"/>
                <w:sz w:val="24"/>
                <w:szCs w:val="24"/>
              </w:rPr>
            </w:pPr>
            <w:r>
              <w:rPr>
                <w:rFonts w:hint="eastAsia" w:ascii="仿宋" w:hAnsi="仿宋" w:eastAsia="仿宋"/>
                <w:sz w:val="24"/>
                <w:szCs w:val="24"/>
              </w:rPr>
              <w:t>2、竞租单位代表应提供</w:t>
            </w:r>
            <w:r>
              <w:rPr>
                <w:rFonts w:hint="eastAsia" w:ascii="仿宋" w:hAnsi="仿宋" w:eastAsia="仿宋"/>
                <w:b/>
                <w:sz w:val="24"/>
                <w:szCs w:val="24"/>
              </w:rPr>
              <w:t>身份证</w:t>
            </w:r>
            <w:r>
              <w:rPr>
                <w:rFonts w:hint="eastAsia" w:ascii="仿宋" w:hAnsi="仿宋" w:eastAsia="仿宋"/>
                <w:sz w:val="24"/>
                <w:szCs w:val="24"/>
              </w:rPr>
              <w:t>有效复印件（正反面均需复印），竞租单位代表若不是企业法定代表人的应同时提供</w:t>
            </w:r>
            <w:r>
              <w:rPr>
                <w:rFonts w:hint="eastAsia" w:ascii="仿宋" w:hAnsi="仿宋" w:eastAsia="仿宋"/>
                <w:b/>
                <w:sz w:val="24"/>
                <w:szCs w:val="24"/>
              </w:rPr>
              <w:t>企业法定代表人的授权书及法定代表人的身份证</w:t>
            </w:r>
            <w:r>
              <w:rPr>
                <w:rFonts w:hint="eastAsia" w:ascii="仿宋" w:hAnsi="仿宋" w:eastAsia="仿宋"/>
                <w:sz w:val="24"/>
                <w:szCs w:val="24"/>
              </w:rPr>
              <w:t>并加盖竞租单位公章。</w:t>
            </w:r>
          </w:p>
          <w:p>
            <w:pPr>
              <w:spacing w:line="440" w:lineRule="exact"/>
              <w:ind w:left="360" w:hanging="360" w:hangingChars="150"/>
              <w:contextualSpacing/>
              <w:rPr>
                <w:rFonts w:hint="eastAsia" w:ascii="仿宋" w:hAnsi="仿宋" w:eastAsia="仿宋"/>
                <w:sz w:val="24"/>
                <w:szCs w:val="24"/>
              </w:rPr>
            </w:pPr>
            <w:r>
              <w:rPr>
                <w:rFonts w:hint="eastAsia" w:ascii="仿宋" w:hAnsi="仿宋" w:eastAsia="仿宋"/>
                <w:sz w:val="24"/>
                <w:szCs w:val="24"/>
              </w:rPr>
              <w:t>3、竞租单位必须于竞租前将竞租保证金转账至招租单位指定账号，不得现场缴交现金，并将</w:t>
            </w:r>
            <w:r>
              <w:rPr>
                <w:rFonts w:hint="eastAsia" w:ascii="仿宋" w:hAnsi="仿宋" w:eastAsia="仿宋"/>
                <w:b/>
                <w:sz w:val="24"/>
                <w:szCs w:val="24"/>
              </w:rPr>
              <w:t>竞租保证金缴交凭证和竞租文件同时送达竞租地点</w:t>
            </w:r>
            <w:r>
              <w:rPr>
                <w:rFonts w:hint="eastAsia" w:ascii="仿宋" w:hAnsi="仿宋" w:eastAsia="仿宋"/>
                <w:sz w:val="24"/>
                <w:szCs w:val="24"/>
              </w:rPr>
              <w:t>，否则将被拒绝参加竞租。</w:t>
            </w:r>
          </w:p>
          <w:p>
            <w:pPr>
              <w:spacing w:line="440" w:lineRule="exact"/>
              <w:ind w:left="360" w:hanging="360" w:hangingChars="150"/>
              <w:contextualSpacing/>
              <w:rPr>
                <w:rFonts w:hint="eastAsia" w:ascii="仿宋" w:hAnsi="仿宋" w:eastAsia="仿宋"/>
                <w:sz w:val="24"/>
                <w:szCs w:val="24"/>
              </w:rPr>
            </w:pPr>
            <w:r>
              <w:rPr>
                <w:rFonts w:hint="eastAsia" w:ascii="仿宋" w:hAnsi="仿宋" w:eastAsia="仿宋"/>
                <w:sz w:val="24"/>
                <w:szCs w:val="24"/>
              </w:rPr>
              <w:t>4、竞租单位与招租单位有其他租赁关系的，应在承租期间没有拖欠店铺租金、水电费或其他费用的，否则不接受竞租，竞租单位须提供书面承诺并加盖竞租单位公章，非法人组织需签字按手印。</w:t>
            </w:r>
          </w:p>
          <w:p>
            <w:pPr>
              <w:spacing w:line="440" w:lineRule="exact"/>
              <w:ind w:left="360" w:hanging="360" w:hangingChars="150"/>
              <w:contextualSpacing/>
              <w:rPr>
                <w:rFonts w:hint="eastAsia" w:ascii="仿宋" w:hAnsi="仿宋" w:eastAsia="仿宋"/>
                <w:sz w:val="24"/>
                <w:szCs w:val="24"/>
              </w:rPr>
            </w:pPr>
            <w:r>
              <w:rPr>
                <w:rFonts w:hint="eastAsia" w:ascii="仿宋" w:hAnsi="仿宋" w:eastAsia="仿宋"/>
                <w:sz w:val="24"/>
                <w:szCs w:val="24"/>
              </w:rPr>
              <w:t>5、提供参加政府招租活动前3年内在经营活动中没有重大违法记录的书面声明，竞租单位须提供书面承诺并加盖竞租单位公章，非法人组织需签字按手印。</w:t>
            </w:r>
          </w:p>
          <w:p>
            <w:pPr>
              <w:spacing w:line="440" w:lineRule="exact"/>
              <w:ind w:left="360" w:hanging="360" w:hangingChars="150"/>
              <w:contextualSpacing/>
              <w:rPr>
                <w:rFonts w:hint="eastAsia" w:ascii="仿宋" w:hAnsi="仿宋" w:eastAsia="仿宋"/>
                <w:sz w:val="24"/>
                <w:szCs w:val="24"/>
              </w:rPr>
            </w:pPr>
            <w:r>
              <w:rPr>
                <w:rFonts w:hint="eastAsia" w:ascii="仿宋" w:hAnsi="仿宋" w:eastAsia="仿宋"/>
                <w:sz w:val="24"/>
                <w:szCs w:val="24"/>
              </w:rPr>
              <w:t>6、竞租单位为法人组织的，必须提供最近一年的财务报表（资产负债表、利润表、现金流量表）或银行出具的资信证明等相关材料，新设立企业无法提供上述财务报表或银行出具的资信证明等相关材料的，必须提供银行基本开户证明材料；若为非法人组织的，必须提供财力证明（竞租1个单元提供10万及10万以上，竞租2个单元提供20万及20万以上，竞租3个单元提供30万及30万以上，以此类推）。</w:t>
            </w:r>
          </w:p>
          <w:p>
            <w:pPr>
              <w:spacing w:line="440" w:lineRule="exact"/>
              <w:ind w:firstLine="482" w:firstLineChars="200"/>
              <w:contextualSpacing/>
              <w:rPr>
                <w:rFonts w:hint="eastAsia" w:ascii="仿宋" w:hAnsi="仿宋" w:eastAsia="仿宋"/>
                <w:b/>
                <w:sz w:val="24"/>
                <w:szCs w:val="24"/>
              </w:rPr>
            </w:pPr>
            <w:r>
              <w:rPr>
                <w:rFonts w:hint="eastAsia" w:ascii="仿宋" w:hAnsi="仿宋" w:eastAsia="仿宋"/>
                <w:b/>
                <w:sz w:val="24"/>
                <w:szCs w:val="24"/>
              </w:rPr>
              <w:t>备注：1、竞租单位不满足上述规定的资格条件或提供资格证明文件不全的，其竞租将被拒绝，以上资格证明文件加盖竞租单位公章（自然人竞租的，由自然人签字），原件备查。</w:t>
            </w:r>
          </w:p>
          <w:p>
            <w:pPr>
              <w:spacing w:line="440" w:lineRule="exact"/>
              <w:ind w:firstLine="482" w:firstLineChars="200"/>
              <w:contextualSpacing/>
              <w:rPr>
                <w:rFonts w:hint="eastAsia" w:ascii="仿宋" w:hAnsi="仿宋" w:eastAsia="仿宋"/>
                <w:b/>
                <w:sz w:val="24"/>
                <w:szCs w:val="24"/>
              </w:rPr>
            </w:pPr>
            <w:r>
              <w:rPr>
                <w:rFonts w:hint="eastAsia" w:ascii="仿宋" w:hAnsi="仿宋" w:eastAsia="仿宋"/>
                <w:b/>
                <w:sz w:val="24"/>
                <w:szCs w:val="24"/>
              </w:rPr>
              <w:t>2、竞租单位所提供的所有材料必须真实有效，招租单位保留竞租后的复查资格。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17" w:type="dxa"/>
            <w:noWrap w:val="0"/>
            <w:tcMar>
              <w:top w:w="85" w:type="dxa"/>
              <w:bottom w:w="85" w:type="dxa"/>
            </w:tcMar>
            <w:vAlign w:val="center"/>
          </w:tcPr>
          <w:p>
            <w:pPr>
              <w:pStyle w:val="1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9</w:t>
            </w:r>
          </w:p>
        </w:tc>
        <w:tc>
          <w:tcPr>
            <w:tcW w:w="1479" w:type="dxa"/>
            <w:noWrap w:val="0"/>
            <w:tcMar>
              <w:top w:w="85" w:type="dxa"/>
              <w:bottom w:w="85" w:type="dxa"/>
            </w:tcMar>
            <w:vAlign w:val="center"/>
          </w:tcPr>
          <w:p>
            <w:pPr>
              <w:pStyle w:val="10"/>
              <w:spacing w:before="0" w:beforeAutospacing="0" w:after="0" w:afterAutospacing="0" w:line="440" w:lineRule="exact"/>
              <w:jc w:val="both"/>
              <w:rPr>
                <w:rFonts w:hint="eastAsia" w:ascii="仿宋" w:hAnsi="仿宋" w:eastAsia="仿宋"/>
                <w:szCs w:val="28"/>
              </w:rPr>
            </w:pPr>
            <w:r>
              <w:rPr>
                <w:rFonts w:hint="eastAsia" w:ascii="仿宋" w:hAnsi="仿宋" w:eastAsia="仿宋"/>
                <w:szCs w:val="28"/>
              </w:rPr>
              <w:t>招租文件领取方式</w:t>
            </w:r>
          </w:p>
        </w:tc>
        <w:tc>
          <w:tcPr>
            <w:tcW w:w="7834" w:type="dxa"/>
            <w:noWrap w:val="0"/>
            <w:tcMar>
              <w:top w:w="85" w:type="dxa"/>
              <w:bottom w:w="85" w:type="dxa"/>
            </w:tcMar>
            <w:vAlign w:val="center"/>
          </w:tcPr>
          <w:p>
            <w:pPr>
              <w:pStyle w:val="10"/>
              <w:spacing w:before="0" w:beforeAutospacing="0" w:after="0" w:afterAutospacing="0" w:line="360" w:lineRule="auto"/>
              <w:jc w:val="both"/>
              <w:rPr>
                <w:rFonts w:hint="eastAsia" w:ascii="仿宋" w:hAnsi="仿宋" w:eastAsia="仿宋"/>
                <w:szCs w:val="28"/>
              </w:rPr>
            </w:pPr>
            <w:r>
              <w:rPr>
                <w:rFonts w:hint="eastAsia" w:ascii="仿宋" w:hAnsi="仿宋" w:eastAsia="仿宋"/>
                <w:szCs w:val="28"/>
              </w:rPr>
              <w:t>由竞租单位在厦门市海沧区人民政府网站www.haicang.gov.cn、厦门海沧城建集团官方网站http://www.hcpu.com.cn下载招租文件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817" w:type="dxa"/>
            <w:noWrap w:val="0"/>
            <w:tcMar>
              <w:top w:w="85" w:type="dxa"/>
              <w:bottom w:w="85" w:type="dxa"/>
            </w:tcMar>
            <w:vAlign w:val="center"/>
          </w:tcPr>
          <w:p>
            <w:pPr>
              <w:pStyle w:val="10"/>
              <w:spacing w:before="0" w:beforeAutospacing="0" w:after="0" w:afterAutospacing="0" w:line="440" w:lineRule="exact"/>
              <w:jc w:val="center"/>
              <w:rPr>
                <w:rFonts w:ascii="仿宋" w:hAnsi="仿宋" w:eastAsia="仿宋"/>
                <w:szCs w:val="24"/>
              </w:rPr>
            </w:pPr>
            <w:r>
              <w:rPr>
                <w:rFonts w:hint="eastAsia" w:ascii="仿宋" w:hAnsi="仿宋" w:eastAsia="仿宋"/>
                <w:szCs w:val="24"/>
              </w:rPr>
              <w:t>10</w:t>
            </w:r>
          </w:p>
        </w:tc>
        <w:tc>
          <w:tcPr>
            <w:tcW w:w="1479" w:type="dxa"/>
            <w:noWrap w:val="0"/>
            <w:tcMar>
              <w:top w:w="85" w:type="dxa"/>
              <w:bottom w:w="85" w:type="dxa"/>
            </w:tcMar>
            <w:vAlign w:val="center"/>
          </w:tcPr>
          <w:p>
            <w:pPr>
              <w:pStyle w:val="1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竞租文件递交地点及递交截止时间</w:t>
            </w:r>
          </w:p>
        </w:tc>
        <w:tc>
          <w:tcPr>
            <w:tcW w:w="7834" w:type="dxa"/>
            <w:noWrap w:val="0"/>
            <w:tcMar>
              <w:top w:w="85" w:type="dxa"/>
              <w:bottom w:w="85" w:type="dxa"/>
            </w:tcMar>
            <w:vAlign w:val="center"/>
          </w:tcPr>
          <w:p>
            <w:pPr>
              <w:pStyle w:val="10"/>
              <w:spacing w:before="0" w:beforeAutospacing="0" w:after="0" w:afterAutospacing="0" w:line="440" w:lineRule="exact"/>
              <w:jc w:val="both"/>
              <w:rPr>
                <w:rFonts w:hint="eastAsia" w:ascii="仿宋" w:hAnsi="仿宋" w:eastAsia="仿宋"/>
                <w:szCs w:val="28"/>
                <w:highlight w:val="none"/>
              </w:rPr>
            </w:pPr>
            <w:r>
              <w:rPr>
                <w:rFonts w:hint="eastAsia" w:ascii="仿宋" w:hAnsi="仿宋" w:eastAsia="仿宋"/>
                <w:szCs w:val="28"/>
                <w:lang w:val="en-US" w:eastAsia="zh-CN"/>
              </w:rPr>
              <w:t>递交</w:t>
            </w:r>
            <w:r>
              <w:rPr>
                <w:rFonts w:hint="eastAsia" w:ascii="仿宋" w:hAnsi="仿宋" w:eastAsia="仿宋"/>
                <w:szCs w:val="28"/>
              </w:rPr>
              <w:t>地点</w:t>
            </w:r>
            <w:r>
              <w:rPr>
                <w:rFonts w:hint="eastAsia" w:ascii="仿宋" w:hAnsi="仿宋" w:eastAsia="仿宋"/>
                <w:szCs w:val="28"/>
                <w:highlight w:val="none"/>
              </w:rPr>
              <w:t>：</w:t>
            </w:r>
            <w:r>
              <w:rPr>
                <w:rFonts w:hint="eastAsia" w:ascii="仿宋" w:hAnsi="仿宋" w:eastAsia="仿宋"/>
                <w:bCs/>
                <w:szCs w:val="24"/>
                <w:highlight w:val="none"/>
              </w:rPr>
              <w:t>海沧区南海三路</w:t>
            </w:r>
            <w:r>
              <w:rPr>
                <w:rFonts w:hint="eastAsia" w:ascii="仿宋" w:hAnsi="仿宋" w:eastAsia="仿宋"/>
                <w:bCs/>
                <w:szCs w:val="24"/>
                <w:highlight w:val="none"/>
                <w:lang w:val="en-US" w:eastAsia="zh-CN"/>
              </w:rPr>
              <w:t>1188</w:t>
            </w:r>
            <w:r>
              <w:rPr>
                <w:rFonts w:hint="eastAsia" w:ascii="仿宋" w:hAnsi="仿宋" w:eastAsia="仿宋"/>
                <w:bCs/>
                <w:szCs w:val="24"/>
                <w:highlight w:val="none"/>
              </w:rPr>
              <w:t>号</w:t>
            </w:r>
            <w:r>
              <w:rPr>
                <w:rFonts w:hint="eastAsia" w:ascii="仿宋" w:hAnsi="仿宋" w:eastAsia="仿宋"/>
                <w:bCs/>
                <w:szCs w:val="24"/>
                <w:highlight w:val="none"/>
                <w:lang w:val="en-US" w:eastAsia="zh-CN"/>
              </w:rPr>
              <w:t>7</w:t>
            </w:r>
            <w:r>
              <w:rPr>
                <w:rFonts w:hint="eastAsia" w:ascii="仿宋" w:hAnsi="仿宋" w:eastAsia="仿宋"/>
                <w:bCs/>
                <w:szCs w:val="24"/>
                <w:highlight w:val="none"/>
              </w:rPr>
              <w:t>楼</w:t>
            </w:r>
            <w:r>
              <w:rPr>
                <w:rFonts w:hint="eastAsia" w:ascii="仿宋" w:hAnsi="仿宋" w:eastAsia="仿宋"/>
                <w:bCs/>
                <w:szCs w:val="24"/>
                <w:highlight w:val="none"/>
                <w:lang w:val="en-US" w:eastAsia="zh-CN"/>
              </w:rPr>
              <w:t>702</w:t>
            </w:r>
            <w:r>
              <w:rPr>
                <w:rFonts w:hint="eastAsia" w:ascii="仿宋" w:hAnsi="仿宋" w:eastAsia="仿宋"/>
                <w:bCs/>
                <w:szCs w:val="24"/>
                <w:highlight w:val="none"/>
              </w:rPr>
              <w:t>室</w:t>
            </w:r>
          </w:p>
          <w:p>
            <w:pPr>
              <w:pStyle w:val="10"/>
              <w:spacing w:before="0" w:beforeAutospacing="0" w:after="0" w:afterAutospacing="0" w:line="440" w:lineRule="exact"/>
              <w:jc w:val="both"/>
              <w:rPr>
                <w:rFonts w:hint="eastAsia" w:ascii="仿宋" w:hAnsi="仿宋" w:eastAsia="仿宋"/>
                <w:szCs w:val="24"/>
              </w:rPr>
            </w:pPr>
            <w:r>
              <w:rPr>
                <w:rFonts w:hint="eastAsia" w:ascii="仿宋" w:hAnsi="仿宋" w:eastAsia="仿宋"/>
                <w:szCs w:val="28"/>
                <w:highlight w:val="none"/>
              </w:rPr>
              <w:t>时间</w:t>
            </w:r>
            <w:r>
              <w:rPr>
                <w:rFonts w:hint="eastAsia" w:ascii="仿宋" w:hAnsi="仿宋" w:eastAsia="仿宋"/>
                <w:bCs/>
                <w:szCs w:val="24"/>
                <w:highlight w:val="none"/>
              </w:rPr>
              <w:t>：</w:t>
            </w:r>
            <w:r>
              <w:rPr>
                <w:rFonts w:hint="eastAsia" w:ascii="仿宋" w:hAnsi="仿宋" w:eastAsia="仿宋"/>
                <w:szCs w:val="24"/>
                <w:highlight w:val="none"/>
              </w:rPr>
              <w:t>自公示之日至202</w:t>
            </w:r>
            <w:r>
              <w:rPr>
                <w:rFonts w:hint="eastAsia" w:ascii="仿宋" w:hAnsi="仿宋" w:eastAsia="仿宋"/>
                <w:szCs w:val="24"/>
                <w:highlight w:val="none"/>
                <w:lang w:val="en-US" w:eastAsia="zh-CN"/>
              </w:rPr>
              <w:t>3</w:t>
            </w:r>
            <w:r>
              <w:rPr>
                <w:rFonts w:hint="eastAsia" w:ascii="仿宋" w:hAnsi="仿宋" w:eastAsia="仿宋"/>
                <w:szCs w:val="24"/>
                <w:highlight w:val="none"/>
              </w:rPr>
              <w:t>年</w:t>
            </w:r>
            <w:r>
              <w:rPr>
                <w:rFonts w:hint="eastAsia" w:ascii="仿宋" w:hAnsi="仿宋" w:eastAsia="仿宋"/>
                <w:szCs w:val="24"/>
                <w:highlight w:val="none"/>
                <w:lang w:val="en-US" w:eastAsia="zh-CN"/>
              </w:rPr>
              <w:t>3</w:t>
            </w:r>
            <w:r>
              <w:rPr>
                <w:rFonts w:hint="eastAsia" w:ascii="仿宋" w:hAnsi="仿宋" w:eastAsia="仿宋"/>
                <w:szCs w:val="24"/>
                <w:highlight w:val="none"/>
              </w:rPr>
              <w:t>月3</w:t>
            </w:r>
            <w:r>
              <w:rPr>
                <w:rFonts w:hint="eastAsia" w:ascii="仿宋" w:hAnsi="仿宋" w:eastAsia="仿宋"/>
                <w:szCs w:val="24"/>
                <w:highlight w:val="none"/>
                <w:lang w:val="en-US" w:eastAsia="zh-CN"/>
              </w:rPr>
              <w:t>1</w:t>
            </w:r>
            <w:r>
              <w:rPr>
                <w:rFonts w:hint="eastAsia" w:ascii="仿宋" w:hAnsi="仿宋" w:eastAsia="仿宋"/>
                <w:szCs w:val="24"/>
                <w:highlight w:val="none"/>
              </w:rPr>
              <w:t>日止</w:t>
            </w:r>
            <w:r>
              <w:rPr>
                <w:rFonts w:hint="eastAsia" w:ascii="仿宋" w:hAnsi="仿宋" w:eastAsia="仿宋"/>
                <w:bCs/>
                <w:szCs w:val="24"/>
                <w:highlight w:val="none"/>
              </w:rPr>
              <w:t>(节假</w:t>
            </w:r>
            <w:r>
              <w:rPr>
                <w:rFonts w:hint="eastAsia" w:ascii="仿宋" w:hAnsi="仿宋" w:eastAsia="仿宋"/>
                <w:szCs w:val="28"/>
                <w:highlight w:val="none"/>
              </w:rPr>
              <w:t>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17" w:type="dxa"/>
            <w:noWrap w:val="0"/>
            <w:tcMar>
              <w:top w:w="85" w:type="dxa"/>
              <w:bottom w:w="85" w:type="dxa"/>
            </w:tcMar>
            <w:vAlign w:val="center"/>
          </w:tcPr>
          <w:p>
            <w:pPr>
              <w:pStyle w:val="1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11</w:t>
            </w:r>
          </w:p>
        </w:tc>
        <w:tc>
          <w:tcPr>
            <w:tcW w:w="1479" w:type="dxa"/>
            <w:noWrap w:val="0"/>
            <w:tcMar>
              <w:top w:w="85" w:type="dxa"/>
              <w:bottom w:w="85" w:type="dxa"/>
            </w:tcMar>
            <w:vAlign w:val="center"/>
          </w:tcPr>
          <w:p>
            <w:pPr>
              <w:pStyle w:val="1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竞租替代方案</w:t>
            </w:r>
          </w:p>
        </w:tc>
        <w:tc>
          <w:tcPr>
            <w:tcW w:w="7834" w:type="dxa"/>
            <w:noWrap w:val="0"/>
            <w:tcMar>
              <w:top w:w="85" w:type="dxa"/>
              <w:bottom w:w="85" w:type="dxa"/>
            </w:tcMar>
            <w:vAlign w:val="center"/>
          </w:tcPr>
          <w:p>
            <w:pPr>
              <w:pStyle w:val="10"/>
              <w:spacing w:before="0" w:beforeAutospacing="0" w:after="0" w:afterAutospacing="0" w:line="440" w:lineRule="exact"/>
              <w:jc w:val="both"/>
              <w:rPr>
                <w:rFonts w:hint="eastAsia" w:ascii="仿宋" w:hAnsi="仿宋" w:eastAsia="仿宋"/>
                <w:szCs w:val="24"/>
              </w:rPr>
            </w:pPr>
            <w:r>
              <w:rPr>
                <w:rFonts w:hint="eastAsia" w:ascii="仿宋" w:hAnsi="仿宋" w:eastAsia="仿宋"/>
                <w:b/>
                <w:bCs/>
                <w:szCs w:val="24"/>
                <w:u w:val="single"/>
              </w:rPr>
              <w:t xml:space="preserve"> </w:t>
            </w:r>
            <w:r>
              <w:rPr>
                <w:rFonts w:hint="eastAsia" w:ascii="仿宋" w:hAnsi="仿宋" w:eastAsia="仿宋"/>
                <w:bCs/>
                <w:szCs w:val="24"/>
                <w:u w:val="single"/>
              </w:rPr>
              <w:t xml:space="preserve">  </w:t>
            </w:r>
            <w:r>
              <w:rPr>
                <w:rFonts w:hint="eastAsia" w:ascii="仿宋" w:hAnsi="仿宋" w:eastAsia="仿宋"/>
                <w:b/>
                <w:bCs/>
                <w:szCs w:val="24"/>
                <w:u w:val="single"/>
              </w:rPr>
              <w:t>不允许</w:t>
            </w:r>
            <w:r>
              <w:rPr>
                <w:rFonts w:hint="eastAsia" w:ascii="仿宋" w:hAnsi="仿宋" w:eastAsia="仿宋"/>
                <w:bCs/>
                <w:szCs w:val="24"/>
                <w:u w:val="single"/>
              </w:rPr>
              <w:t xml:space="preserve">  </w:t>
            </w:r>
            <w:r>
              <w:rPr>
                <w:rFonts w:hint="eastAsia" w:ascii="仿宋" w:hAnsi="仿宋" w:eastAsia="仿宋"/>
                <w:bCs/>
                <w:szCs w:val="24"/>
              </w:rPr>
              <w:t xml:space="preserve">  竞租单位提交替代方案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17" w:type="dxa"/>
            <w:noWrap w:val="0"/>
            <w:tcMar>
              <w:top w:w="85" w:type="dxa"/>
              <w:bottom w:w="85" w:type="dxa"/>
            </w:tcMar>
            <w:vAlign w:val="center"/>
          </w:tcPr>
          <w:p>
            <w:pPr>
              <w:pStyle w:val="1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12</w:t>
            </w:r>
          </w:p>
        </w:tc>
        <w:tc>
          <w:tcPr>
            <w:tcW w:w="1479" w:type="dxa"/>
            <w:noWrap w:val="0"/>
            <w:tcMar>
              <w:top w:w="85" w:type="dxa"/>
              <w:bottom w:w="85" w:type="dxa"/>
            </w:tcMar>
            <w:vAlign w:val="center"/>
          </w:tcPr>
          <w:p>
            <w:pPr>
              <w:pStyle w:val="1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竞租文件份数</w:t>
            </w:r>
          </w:p>
        </w:tc>
        <w:tc>
          <w:tcPr>
            <w:tcW w:w="7834" w:type="dxa"/>
            <w:noWrap w:val="0"/>
            <w:tcMar>
              <w:top w:w="85" w:type="dxa"/>
              <w:bottom w:w="85" w:type="dxa"/>
            </w:tcMar>
            <w:vAlign w:val="center"/>
          </w:tcPr>
          <w:p>
            <w:pPr>
              <w:pStyle w:val="10"/>
              <w:spacing w:before="0" w:beforeAutospacing="0" w:after="0" w:afterAutospacing="0" w:line="440" w:lineRule="exact"/>
              <w:jc w:val="both"/>
              <w:rPr>
                <w:rFonts w:hint="eastAsia" w:ascii="仿宋" w:hAnsi="仿宋" w:eastAsia="仿宋"/>
                <w:b/>
                <w:bCs/>
                <w:szCs w:val="24"/>
              </w:rPr>
            </w:pPr>
            <w:r>
              <w:rPr>
                <w:rFonts w:hint="eastAsia" w:ascii="仿宋" w:hAnsi="仿宋" w:eastAsia="仿宋"/>
                <w:b/>
                <w:szCs w:val="24"/>
              </w:rPr>
              <w:t>正、副本各一份</w:t>
            </w:r>
            <w:r>
              <w:rPr>
                <w:rFonts w:hint="eastAsia" w:ascii="仿宋" w:hAnsi="仿宋" w:eastAsia="仿宋"/>
                <w:b/>
                <w:kern w:val="2"/>
                <w:szCs w:val="24"/>
              </w:rPr>
              <w:t>。</w:t>
            </w:r>
            <w:r>
              <w:rPr>
                <w:rFonts w:hint="eastAsia" w:ascii="仿宋" w:hAnsi="仿宋" w:eastAsia="仿宋"/>
                <w:szCs w:val="24"/>
              </w:rPr>
              <w:t>竞租单位一旦递交竞租文件，即视为同意竞租须知的所有内容，所有竞租文件须</w:t>
            </w:r>
            <w:r>
              <w:rPr>
                <w:rFonts w:hint="eastAsia" w:ascii="仿宋" w:hAnsi="仿宋" w:eastAsia="仿宋"/>
                <w:b/>
                <w:szCs w:val="24"/>
              </w:rPr>
              <w:t>打印成册</w:t>
            </w:r>
            <w:r>
              <w:rPr>
                <w:rFonts w:hint="eastAsia" w:ascii="仿宋" w:hAnsi="仿宋" w:eastAsia="仿宋"/>
                <w:szCs w:val="24"/>
              </w:rPr>
              <w:t>，由法定代表人或其授权人签署认可并加盖竞租单位公章。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7" w:hRule="atLeast"/>
        </w:trPr>
        <w:tc>
          <w:tcPr>
            <w:tcW w:w="817" w:type="dxa"/>
            <w:noWrap w:val="0"/>
            <w:tcMar>
              <w:top w:w="85" w:type="dxa"/>
              <w:bottom w:w="85" w:type="dxa"/>
            </w:tcMar>
            <w:vAlign w:val="center"/>
          </w:tcPr>
          <w:p>
            <w:pPr>
              <w:pStyle w:val="1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13</w:t>
            </w:r>
          </w:p>
        </w:tc>
        <w:tc>
          <w:tcPr>
            <w:tcW w:w="1479" w:type="dxa"/>
            <w:noWrap w:val="0"/>
            <w:tcMar>
              <w:top w:w="85" w:type="dxa"/>
              <w:bottom w:w="85" w:type="dxa"/>
            </w:tcMar>
            <w:vAlign w:val="center"/>
          </w:tcPr>
          <w:p>
            <w:pPr>
              <w:pStyle w:val="1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竞租符合性</w:t>
            </w:r>
          </w:p>
          <w:p>
            <w:pPr>
              <w:pStyle w:val="1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条款</w:t>
            </w:r>
          </w:p>
        </w:tc>
        <w:tc>
          <w:tcPr>
            <w:tcW w:w="7834" w:type="dxa"/>
            <w:noWrap w:val="0"/>
            <w:tcMar>
              <w:top w:w="85" w:type="dxa"/>
              <w:bottom w:w="85" w:type="dxa"/>
            </w:tcMar>
            <w:vAlign w:val="top"/>
          </w:tcPr>
          <w:p>
            <w:pPr>
              <w:spacing w:line="440" w:lineRule="exact"/>
              <w:rPr>
                <w:rFonts w:hint="eastAsia" w:ascii="仿宋" w:hAnsi="仿宋" w:eastAsia="仿宋" w:cs="宋体"/>
                <w:kern w:val="0"/>
                <w:sz w:val="24"/>
                <w:szCs w:val="24"/>
              </w:rPr>
            </w:pPr>
            <w:r>
              <w:rPr>
                <w:rFonts w:hint="eastAsia" w:ascii="仿宋" w:hAnsi="仿宋" w:eastAsia="仿宋" w:cs="宋体"/>
                <w:kern w:val="0"/>
                <w:sz w:val="24"/>
                <w:szCs w:val="24"/>
              </w:rPr>
              <w:t>1、竞租单位存在下列情形之一的，将被认定为串通竞租行为，并作无效竞租处理：</w:t>
            </w:r>
          </w:p>
          <w:p>
            <w:pPr>
              <w:spacing w:line="440" w:lineRule="exact"/>
              <w:rPr>
                <w:rFonts w:hint="eastAsia" w:ascii="仿宋" w:hAnsi="仿宋" w:eastAsia="仿宋" w:cs="宋体"/>
                <w:kern w:val="0"/>
                <w:sz w:val="24"/>
                <w:szCs w:val="24"/>
              </w:rPr>
            </w:pPr>
            <w:r>
              <w:rPr>
                <w:rFonts w:hint="eastAsia" w:ascii="仿宋" w:hAnsi="仿宋" w:eastAsia="仿宋" w:cs="宋体"/>
                <w:kern w:val="0"/>
                <w:sz w:val="24"/>
                <w:szCs w:val="24"/>
              </w:rPr>
              <w:t>（1）不同的竞租单位的法定代表人、委托代理人等由同一个单位缴纳社会保险的；</w:t>
            </w:r>
          </w:p>
          <w:p>
            <w:pPr>
              <w:spacing w:line="440" w:lineRule="exact"/>
              <w:rPr>
                <w:rFonts w:hint="eastAsia" w:ascii="仿宋" w:hAnsi="仿宋" w:eastAsia="仿宋" w:cs="宋体"/>
                <w:kern w:val="0"/>
                <w:sz w:val="24"/>
                <w:szCs w:val="24"/>
              </w:rPr>
            </w:pPr>
            <w:r>
              <w:rPr>
                <w:rFonts w:hint="eastAsia" w:ascii="仿宋" w:hAnsi="仿宋" w:eastAsia="仿宋" w:cs="宋体"/>
                <w:kern w:val="0"/>
                <w:sz w:val="24"/>
                <w:szCs w:val="24"/>
              </w:rPr>
              <w:t>（2）由同一人或分别由几个有利害关系的人携带两个以上（含两个）竞租单位的企业资料参与资格审查、领取招租资料；</w:t>
            </w:r>
          </w:p>
          <w:p>
            <w:pPr>
              <w:spacing w:line="440" w:lineRule="exact"/>
              <w:rPr>
                <w:rFonts w:hint="eastAsia" w:ascii="仿宋" w:hAnsi="仿宋" w:eastAsia="仿宋" w:cs="宋体"/>
                <w:kern w:val="0"/>
                <w:sz w:val="24"/>
                <w:szCs w:val="24"/>
              </w:rPr>
            </w:pPr>
            <w:r>
              <w:rPr>
                <w:rFonts w:hint="eastAsia" w:ascii="仿宋" w:hAnsi="仿宋" w:eastAsia="仿宋" w:cs="宋体"/>
                <w:kern w:val="0"/>
                <w:sz w:val="24"/>
                <w:szCs w:val="24"/>
              </w:rPr>
              <w:t>（3）竞租单位之间协商竞租报价等竞租文件的实质性内容；</w:t>
            </w:r>
          </w:p>
          <w:p>
            <w:pPr>
              <w:spacing w:line="440" w:lineRule="exact"/>
              <w:rPr>
                <w:rFonts w:hint="eastAsia" w:ascii="仿宋" w:hAnsi="仿宋" w:eastAsia="仿宋" w:cs="宋体"/>
                <w:kern w:val="0"/>
                <w:sz w:val="24"/>
                <w:szCs w:val="24"/>
              </w:rPr>
            </w:pPr>
            <w:r>
              <w:rPr>
                <w:rFonts w:hint="eastAsia" w:ascii="仿宋" w:hAnsi="仿宋" w:eastAsia="仿宋" w:cs="宋体"/>
                <w:kern w:val="0"/>
                <w:sz w:val="24"/>
                <w:szCs w:val="24"/>
              </w:rPr>
              <w:t>（4）竞租单位之间约定承租单位；</w:t>
            </w:r>
          </w:p>
          <w:p>
            <w:pPr>
              <w:spacing w:line="440" w:lineRule="exact"/>
              <w:rPr>
                <w:rFonts w:hint="eastAsia" w:ascii="仿宋" w:hAnsi="仿宋" w:eastAsia="仿宋" w:cs="宋体"/>
                <w:kern w:val="0"/>
                <w:sz w:val="24"/>
                <w:szCs w:val="24"/>
              </w:rPr>
            </w:pPr>
            <w:r>
              <w:rPr>
                <w:rFonts w:hint="eastAsia" w:ascii="仿宋" w:hAnsi="仿宋" w:eastAsia="仿宋" w:cs="宋体"/>
                <w:kern w:val="0"/>
                <w:sz w:val="24"/>
                <w:szCs w:val="24"/>
              </w:rPr>
              <w:t>（5）竞租单位之间约定部分竞租单位放弃竞租；</w:t>
            </w:r>
          </w:p>
          <w:p>
            <w:pPr>
              <w:spacing w:line="440" w:lineRule="exact"/>
              <w:rPr>
                <w:rFonts w:hint="eastAsia" w:ascii="仿宋" w:hAnsi="仿宋" w:eastAsia="仿宋" w:cs="宋体"/>
                <w:kern w:val="0"/>
                <w:sz w:val="24"/>
                <w:szCs w:val="24"/>
              </w:rPr>
            </w:pPr>
            <w:r>
              <w:rPr>
                <w:rFonts w:hint="eastAsia" w:ascii="仿宋" w:hAnsi="仿宋" w:eastAsia="仿宋" w:cs="宋体"/>
                <w:kern w:val="0"/>
                <w:sz w:val="24"/>
                <w:szCs w:val="24"/>
              </w:rPr>
              <w:t>（6）属于同一集团、协会、商会等组织成员的竞租单位按照该组织要求协同竞租；</w:t>
            </w:r>
          </w:p>
          <w:p>
            <w:pPr>
              <w:spacing w:line="440" w:lineRule="exact"/>
              <w:rPr>
                <w:rFonts w:hint="eastAsia" w:ascii="仿宋" w:hAnsi="仿宋" w:eastAsia="仿宋" w:cs="宋体"/>
                <w:kern w:val="0"/>
                <w:sz w:val="24"/>
                <w:szCs w:val="24"/>
              </w:rPr>
            </w:pPr>
            <w:r>
              <w:rPr>
                <w:rFonts w:hint="eastAsia" w:ascii="仿宋" w:hAnsi="仿宋" w:eastAsia="仿宋" w:cs="宋体"/>
                <w:kern w:val="0"/>
                <w:sz w:val="24"/>
                <w:szCs w:val="24"/>
              </w:rPr>
              <w:t>（7）竞租单位之间为谋取承租或者排斥特定竞租单位而采取的其他联合行动；</w:t>
            </w:r>
          </w:p>
          <w:p>
            <w:pPr>
              <w:spacing w:line="440" w:lineRule="exact"/>
              <w:rPr>
                <w:rFonts w:hint="eastAsia" w:ascii="仿宋" w:hAnsi="仿宋" w:eastAsia="仿宋" w:cs="宋体"/>
                <w:kern w:val="0"/>
                <w:sz w:val="24"/>
                <w:szCs w:val="24"/>
              </w:rPr>
            </w:pPr>
            <w:r>
              <w:rPr>
                <w:rFonts w:hint="eastAsia" w:ascii="仿宋" w:hAnsi="仿宋" w:eastAsia="仿宋" w:cs="宋体"/>
                <w:kern w:val="0"/>
                <w:sz w:val="24"/>
                <w:szCs w:val="24"/>
              </w:rPr>
              <w:t>（8）不同竞租单位的竞租文件由同一单位或者个人编制；</w:t>
            </w:r>
          </w:p>
          <w:p>
            <w:pPr>
              <w:spacing w:line="440" w:lineRule="exact"/>
              <w:rPr>
                <w:rFonts w:hint="eastAsia" w:ascii="仿宋" w:hAnsi="仿宋" w:eastAsia="仿宋" w:cs="宋体"/>
                <w:kern w:val="0"/>
                <w:sz w:val="24"/>
                <w:szCs w:val="24"/>
              </w:rPr>
            </w:pPr>
            <w:r>
              <w:rPr>
                <w:rFonts w:hint="eastAsia" w:ascii="仿宋" w:hAnsi="仿宋" w:eastAsia="仿宋" w:cs="宋体"/>
                <w:kern w:val="0"/>
                <w:sz w:val="24"/>
                <w:szCs w:val="24"/>
              </w:rPr>
              <w:t>（9）不同竞租单位委托同一单位或者个人办理竞租事宜；</w:t>
            </w:r>
          </w:p>
          <w:p>
            <w:pPr>
              <w:spacing w:line="440" w:lineRule="exact"/>
              <w:rPr>
                <w:rFonts w:hint="eastAsia" w:ascii="仿宋" w:hAnsi="仿宋" w:eastAsia="仿宋" w:cs="宋体"/>
                <w:kern w:val="0"/>
                <w:sz w:val="24"/>
                <w:szCs w:val="24"/>
              </w:rPr>
            </w:pPr>
            <w:r>
              <w:rPr>
                <w:rFonts w:hint="eastAsia" w:ascii="仿宋" w:hAnsi="仿宋" w:eastAsia="仿宋" w:cs="宋体"/>
                <w:kern w:val="0"/>
                <w:sz w:val="24"/>
                <w:szCs w:val="24"/>
              </w:rPr>
              <w:t>（10）不同竞租单位的竞租文件载明的项目管理成员为同一人；</w:t>
            </w:r>
          </w:p>
          <w:p>
            <w:pPr>
              <w:spacing w:line="440" w:lineRule="exact"/>
              <w:rPr>
                <w:rFonts w:hint="eastAsia" w:ascii="仿宋" w:hAnsi="仿宋" w:eastAsia="仿宋" w:cs="宋体"/>
                <w:kern w:val="0"/>
                <w:sz w:val="24"/>
                <w:szCs w:val="24"/>
              </w:rPr>
            </w:pPr>
            <w:r>
              <w:rPr>
                <w:rFonts w:hint="eastAsia" w:ascii="仿宋" w:hAnsi="仿宋" w:eastAsia="仿宋" w:cs="宋体"/>
                <w:kern w:val="0"/>
                <w:sz w:val="24"/>
                <w:szCs w:val="24"/>
              </w:rPr>
              <w:t>（11）不同竞租单位的竞租文件异常一致或者竞租报价呈规律性差异；</w:t>
            </w:r>
          </w:p>
          <w:p>
            <w:pPr>
              <w:spacing w:line="440" w:lineRule="exact"/>
              <w:rPr>
                <w:rFonts w:hint="eastAsia" w:ascii="仿宋" w:hAnsi="仿宋" w:eastAsia="仿宋" w:cs="宋体"/>
                <w:kern w:val="0"/>
                <w:sz w:val="24"/>
                <w:szCs w:val="24"/>
              </w:rPr>
            </w:pPr>
            <w:r>
              <w:rPr>
                <w:rFonts w:hint="eastAsia" w:ascii="仿宋" w:hAnsi="仿宋" w:eastAsia="仿宋" w:cs="宋体"/>
                <w:kern w:val="0"/>
                <w:sz w:val="24"/>
                <w:szCs w:val="24"/>
              </w:rPr>
              <w:t>（12）不同竞租单位的竞租文件相互混装；</w:t>
            </w:r>
          </w:p>
          <w:p>
            <w:pPr>
              <w:spacing w:line="440" w:lineRule="exact"/>
              <w:rPr>
                <w:rFonts w:hint="eastAsia" w:ascii="仿宋" w:hAnsi="仿宋" w:eastAsia="仿宋" w:cs="宋体"/>
                <w:kern w:val="0"/>
                <w:sz w:val="24"/>
                <w:szCs w:val="24"/>
              </w:rPr>
            </w:pPr>
            <w:r>
              <w:rPr>
                <w:rFonts w:hint="eastAsia" w:ascii="仿宋" w:hAnsi="仿宋" w:eastAsia="仿宋" w:cs="宋体"/>
                <w:kern w:val="0"/>
                <w:sz w:val="24"/>
                <w:szCs w:val="24"/>
              </w:rPr>
              <w:t>（13）有关法律、法规或规章规定的其他串通竞租行为。</w:t>
            </w:r>
          </w:p>
          <w:p>
            <w:pPr>
              <w:spacing w:line="440" w:lineRule="exact"/>
              <w:rPr>
                <w:rFonts w:hint="eastAsia" w:ascii="仿宋" w:hAnsi="仿宋" w:eastAsia="仿宋" w:cs="宋体"/>
                <w:kern w:val="0"/>
                <w:sz w:val="24"/>
                <w:szCs w:val="24"/>
              </w:rPr>
            </w:pPr>
            <w:r>
              <w:rPr>
                <w:rFonts w:hint="eastAsia" w:ascii="仿宋" w:hAnsi="仿宋" w:eastAsia="仿宋" w:cs="宋体"/>
                <w:kern w:val="0"/>
                <w:sz w:val="24"/>
                <w:szCs w:val="24"/>
              </w:rPr>
              <w:t>2、竞租文件至少必须包括下列部分，否则其竞租将按照无效竞租处理：</w:t>
            </w:r>
            <w:r>
              <w:rPr>
                <w:rFonts w:hint="eastAsia" w:ascii="仿宋" w:hAnsi="仿宋" w:eastAsia="仿宋" w:cs="宋体"/>
                <w:b/>
                <w:kern w:val="0"/>
                <w:sz w:val="24"/>
                <w:szCs w:val="24"/>
              </w:rPr>
              <w:t>(1) 竞租文件；(2) 竞租报价表；（3）竞租资格证明材料；（4）响应招租文件实质性条款要求的相关资料。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17" w:type="dxa"/>
            <w:noWrap w:val="0"/>
            <w:tcMar>
              <w:top w:w="85" w:type="dxa"/>
              <w:bottom w:w="85" w:type="dxa"/>
            </w:tcMar>
            <w:vAlign w:val="center"/>
          </w:tcPr>
          <w:p>
            <w:pPr>
              <w:pStyle w:val="1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14</w:t>
            </w:r>
          </w:p>
        </w:tc>
        <w:tc>
          <w:tcPr>
            <w:tcW w:w="1479" w:type="dxa"/>
            <w:noWrap w:val="0"/>
            <w:tcMar>
              <w:top w:w="85" w:type="dxa"/>
              <w:bottom w:w="85" w:type="dxa"/>
            </w:tcMar>
            <w:vAlign w:val="center"/>
          </w:tcPr>
          <w:p>
            <w:pPr>
              <w:pStyle w:val="1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竞租失败界定</w:t>
            </w:r>
          </w:p>
        </w:tc>
        <w:tc>
          <w:tcPr>
            <w:tcW w:w="7834" w:type="dxa"/>
            <w:noWrap w:val="0"/>
            <w:tcMar>
              <w:top w:w="85" w:type="dxa"/>
              <w:bottom w:w="85" w:type="dxa"/>
            </w:tcMar>
            <w:vAlign w:val="center"/>
          </w:tcPr>
          <w:p>
            <w:pPr>
              <w:spacing w:line="440" w:lineRule="exact"/>
              <w:rPr>
                <w:rFonts w:hint="eastAsia" w:ascii="仿宋" w:hAnsi="仿宋" w:eastAsia="仿宋"/>
                <w:sz w:val="24"/>
                <w:szCs w:val="24"/>
              </w:rPr>
            </w:pPr>
            <w:r>
              <w:rPr>
                <w:rFonts w:hint="eastAsia" w:ascii="仿宋" w:hAnsi="仿宋" w:eastAsia="仿宋"/>
                <w:sz w:val="24"/>
                <w:szCs w:val="24"/>
              </w:rPr>
              <w:t>本项目在招租过程中出现下列任一情形，本项目将以废租处理：</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1、报价出现低于最低控制价的；</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2、出现影响招租公正的违法、违规行为的；</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除招租任务取消情形外，招租单位将依法重新组织招租或者采取其他方式招租。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17" w:type="dxa"/>
            <w:noWrap w:val="0"/>
            <w:tcMar>
              <w:top w:w="85" w:type="dxa"/>
              <w:bottom w:w="85" w:type="dxa"/>
            </w:tcMar>
            <w:vAlign w:val="center"/>
          </w:tcPr>
          <w:p>
            <w:pPr>
              <w:pStyle w:val="1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15</w:t>
            </w:r>
          </w:p>
        </w:tc>
        <w:tc>
          <w:tcPr>
            <w:tcW w:w="1479" w:type="dxa"/>
            <w:noWrap w:val="0"/>
            <w:tcMar>
              <w:top w:w="85" w:type="dxa"/>
              <w:bottom w:w="85" w:type="dxa"/>
            </w:tcMar>
            <w:vAlign w:val="center"/>
          </w:tcPr>
          <w:p>
            <w:pPr>
              <w:pStyle w:val="10"/>
              <w:spacing w:before="0" w:beforeAutospacing="0" w:after="0" w:afterAutospacing="0" w:line="440" w:lineRule="exact"/>
              <w:jc w:val="center"/>
              <w:rPr>
                <w:rFonts w:hint="eastAsia" w:ascii="仿宋" w:hAnsi="仿宋" w:eastAsia="仿宋"/>
                <w:szCs w:val="24"/>
              </w:rPr>
            </w:pPr>
            <w:r>
              <w:rPr>
                <w:rFonts w:hint="eastAsia" w:ascii="仿宋" w:hAnsi="仿宋" w:eastAsia="仿宋"/>
                <w:szCs w:val="24"/>
              </w:rPr>
              <w:t>重要提示</w:t>
            </w:r>
          </w:p>
        </w:tc>
        <w:tc>
          <w:tcPr>
            <w:tcW w:w="7834" w:type="dxa"/>
            <w:noWrap w:val="0"/>
            <w:tcMar>
              <w:top w:w="85" w:type="dxa"/>
              <w:bottom w:w="85" w:type="dxa"/>
            </w:tcMar>
            <w:vAlign w:val="center"/>
          </w:tcPr>
          <w:p>
            <w:pPr>
              <w:spacing w:line="440" w:lineRule="exact"/>
              <w:ind w:left="240" w:hanging="240" w:hangingChars="100"/>
              <w:rPr>
                <w:rFonts w:hint="eastAsia" w:ascii="仿宋" w:hAnsi="仿宋" w:eastAsia="仿宋"/>
                <w:sz w:val="24"/>
                <w:szCs w:val="24"/>
              </w:rPr>
            </w:pPr>
            <w:r>
              <w:rPr>
                <w:rFonts w:hint="eastAsia" w:ascii="仿宋" w:hAnsi="仿宋" w:eastAsia="仿宋"/>
                <w:sz w:val="24"/>
                <w:szCs w:val="24"/>
              </w:rPr>
              <w:t>1、提供的资格性证明材料若属于需年检的，应提供经</w:t>
            </w:r>
            <w:r>
              <w:rPr>
                <w:rFonts w:hint="eastAsia" w:ascii="仿宋" w:hAnsi="仿宋" w:eastAsia="仿宋"/>
                <w:b/>
                <w:sz w:val="24"/>
                <w:szCs w:val="24"/>
              </w:rPr>
              <w:t>年检合格</w:t>
            </w:r>
            <w:r>
              <w:rPr>
                <w:rFonts w:hint="eastAsia" w:ascii="仿宋" w:hAnsi="仿宋" w:eastAsia="仿宋"/>
                <w:sz w:val="24"/>
                <w:szCs w:val="24"/>
              </w:rPr>
              <w:t>的副本复印件，而不能提供不能判别是否经年检的正本复印件。</w:t>
            </w:r>
          </w:p>
          <w:p>
            <w:pPr>
              <w:spacing w:line="440" w:lineRule="exact"/>
              <w:ind w:left="240" w:hanging="240" w:hangingChars="100"/>
              <w:rPr>
                <w:rFonts w:hint="eastAsia" w:ascii="仿宋" w:hAnsi="仿宋" w:eastAsia="仿宋"/>
                <w:sz w:val="24"/>
                <w:szCs w:val="24"/>
              </w:rPr>
            </w:pPr>
            <w:r>
              <w:rPr>
                <w:rFonts w:hint="eastAsia" w:ascii="仿宋" w:hAnsi="仿宋" w:eastAsia="仿宋"/>
                <w:sz w:val="24"/>
                <w:szCs w:val="24"/>
              </w:rPr>
              <w:t>2、交通拥堵，递交竞租文件请提前做好准备。</w:t>
            </w:r>
            <w:r>
              <w:rPr>
                <w:rFonts w:hint="eastAsia" w:ascii="仿宋" w:hAnsi="仿宋" w:eastAsia="仿宋"/>
                <w:b/>
                <w:sz w:val="24"/>
                <w:szCs w:val="24"/>
              </w:rPr>
              <w:t>在规定的竞租截止时间之后送达的竞租文件将被拒收，敬请谅解！</w:t>
            </w:r>
          </w:p>
          <w:p>
            <w:pPr>
              <w:spacing w:line="440" w:lineRule="exact"/>
              <w:ind w:left="240" w:hanging="240" w:hangingChars="100"/>
              <w:rPr>
                <w:rFonts w:hint="eastAsia" w:ascii="仿宋" w:hAnsi="仿宋" w:eastAsia="仿宋"/>
                <w:sz w:val="24"/>
                <w:szCs w:val="24"/>
              </w:rPr>
            </w:pPr>
            <w:r>
              <w:rPr>
                <w:rFonts w:hint="eastAsia" w:ascii="仿宋" w:hAnsi="仿宋" w:eastAsia="仿宋"/>
                <w:sz w:val="24"/>
                <w:szCs w:val="24"/>
              </w:rPr>
              <w:t>3、竞租报价表除了装订在竞租文件的正本外，建议多提供一份完全一致的竞租报价表，与</w:t>
            </w:r>
            <w:r>
              <w:rPr>
                <w:rFonts w:hint="eastAsia" w:ascii="仿宋" w:hAnsi="仿宋" w:eastAsia="仿宋"/>
                <w:b/>
                <w:sz w:val="24"/>
                <w:szCs w:val="24"/>
              </w:rPr>
              <w:t>竞租保证金缴交凭证</w:t>
            </w:r>
            <w:r>
              <w:rPr>
                <w:rFonts w:hint="eastAsia" w:ascii="仿宋" w:hAnsi="仿宋" w:eastAsia="仿宋"/>
                <w:sz w:val="24"/>
                <w:szCs w:val="24"/>
              </w:rPr>
              <w:t>单独密封，作为竞租会唱租使用。</w:t>
            </w:r>
          </w:p>
          <w:p>
            <w:pPr>
              <w:spacing w:line="440" w:lineRule="exact"/>
              <w:ind w:left="240" w:hanging="240" w:hangingChars="100"/>
              <w:rPr>
                <w:rFonts w:hint="eastAsia" w:ascii="仿宋" w:hAnsi="仿宋" w:eastAsia="仿宋"/>
                <w:sz w:val="24"/>
                <w:szCs w:val="24"/>
              </w:rPr>
            </w:pPr>
            <w:r>
              <w:rPr>
                <w:rFonts w:hint="eastAsia" w:ascii="仿宋" w:hAnsi="仿宋" w:eastAsia="仿宋"/>
                <w:sz w:val="24"/>
                <w:szCs w:val="24"/>
              </w:rPr>
              <w:t>4、竞租单位应将竞租文件按顺序</w:t>
            </w:r>
            <w:r>
              <w:rPr>
                <w:rFonts w:hint="eastAsia" w:ascii="仿宋" w:hAnsi="仿宋" w:eastAsia="仿宋"/>
                <w:b/>
                <w:sz w:val="24"/>
                <w:szCs w:val="24"/>
              </w:rPr>
              <w:t>装订成册、打印页码，</w:t>
            </w:r>
            <w:r>
              <w:rPr>
                <w:rFonts w:hint="eastAsia" w:ascii="仿宋" w:hAnsi="仿宋" w:eastAsia="仿宋"/>
                <w:sz w:val="24"/>
                <w:szCs w:val="24"/>
              </w:rPr>
              <w:t>由于装订不规范或编排顺序混乱而导致竞租文件被误读或漏读，该文件可能被视为无效竞租或承担不利的竞租结果。</w:t>
            </w:r>
          </w:p>
          <w:p>
            <w:pPr>
              <w:spacing w:line="440" w:lineRule="exact"/>
              <w:ind w:left="240" w:hanging="240" w:hangingChars="100"/>
              <w:rPr>
                <w:rFonts w:hint="eastAsia" w:ascii="仿宋" w:hAnsi="仿宋" w:eastAsia="仿宋"/>
                <w:sz w:val="24"/>
                <w:szCs w:val="24"/>
              </w:rPr>
            </w:pPr>
            <w:r>
              <w:rPr>
                <w:rFonts w:hint="eastAsia" w:ascii="仿宋" w:hAnsi="仿宋" w:eastAsia="仿宋"/>
                <w:sz w:val="24"/>
                <w:szCs w:val="24"/>
              </w:rPr>
              <w:t>5、竞租单位应对所提供的竞租文件资料逐项加盖竞租单位公章，若某项内容材料有2页以上的，应逐页加盖竞租单位公章或加盖骑缝章。</w:t>
            </w:r>
          </w:p>
        </w:tc>
      </w:tr>
      <w:bookmarkEnd w:id="0"/>
      <w:bookmarkEnd w:id="1"/>
    </w:tbl>
    <w:p>
      <w:pPr>
        <w:keepNext/>
        <w:keepLines/>
        <w:spacing w:before="312" w:beforeLines="100" w:line="520" w:lineRule="exact"/>
        <w:rPr>
          <w:rFonts w:hint="eastAsia" w:ascii="仿宋" w:hAnsi="仿宋" w:eastAsia="仿宋" w:cs="宋体"/>
          <w:b/>
          <w:bCs/>
          <w:spacing w:val="20"/>
          <w:kern w:val="0"/>
          <w:sz w:val="32"/>
          <w:szCs w:val="32"/>
        </w:rPr>
      </w:pPr>
      <w:bookmarkStart w:id="2" w:name="_Toc456609987"/>
      <w:bookmarkStart w:id="3" w:name="_Toc185762836"/>
      <w:bookmarkStart w:id="4" w:name="_Toc489611118"/>
    </w:p>
    <w:p>
      <w:pPr>
        <w:keepNext/>
        <w:keepLines/>
        <w:spacing w:before="312" w:beforeLines="100" w:line="520" w:lineRule="exact"/>
        <w:jc w:val="center"/>
        <w:rPr>
          <w:rFonts w:hint="eastAsia" w:ascii="仿宋" w:hAnsi="仿宋" w:eastAsia="仿宋" w:cs="宋体"/>
          <w:b/>
          <w:bCs/>
          <w:spacing w:val="20"/>
          <w:kern w:val="0"/>
          <w:sz w:val="32"/>
          <w:szCs w:val="32"/>
        </w:rPr>
      </w:pPr>
      <w:r>
        <w:rPr>
          <w:rFonts w:hint="eastAsia" w:ascii="仿宋" w:hAnsi="仿宋" w:eastAsia="仿宋" w:cs="宋体"/>
          <w:b/>
          <w:bCs/>
          <w:spacing w:val="20"/>
          <w:kern w:val="0"/>
          <w:sz w:val="32"/>
          <w:szCs w:val="32"/>
        </w:rPr>
        <w:t>竞租须知</w:t>
      </w:r>
    </w:p>
    <w:p>
      <w:pPr>
        <w:spacing w:line="520" w:lineRule="exact"/>
        <w:ind w:firstLine="642" w:firstLineChars="200"/>
        <w:rPr>
          <w:rFonts w:hint="eastAsia" w:ascii="仿宋" w:hAnsi="仿宋" w:eastAsia="仿宋" w:cs="宋体"/>
          <w:b/>
          <w:bCs/>
          <w:spacing w:val="20"/>
          <w:kern w:val="0"/>
          <w:sz w:val="28"/>
          <w:szCs w:val="24"/>
        </w:rPr>
      </w:pPr>
      <w:r>
        <w:rPr>
          <w:rFonts w:hint="eastAsia" w:ascii="仿宋" w:hAnsi="仿宋" w:eastAsia="仿宋" w:cs="宋体"/>
          <w:b/>
          <w:bCs/>
          <w:spacing w:val="20"/>
          <w:kern w:val="0"/>
          <w:sz w:val="28"/>
          <w:szCs w:val="24"/>
        </w:rPr>
        <w:t>一、竞租文件递交地点及递交截止时间</w:t>
      </w:r>
    </w:p>
    <w:p>
      <w:pPr>
        <w:spacing w:line="520" w:lineRule="exact"/>
        <w:ind w:firstLine="560" w:firstLineChars="200"/>
        <w:rPr>
          <w:rFonts w:hint="eastAsia" w:ascii="仿宋" w:hAnsi="仿宋" w:eastAsia="仿宋"/>
          <w:sz w:val="28"/>
          <w:szCs w:val="28"/>
          <w:highlight w:val="none"/>
        </w:rPr>
      </w:pPr>
      <w:r>
        <w:rPr>
          <w:rFonts w:hint="eastAsia" w:ascii="仿宋" w:hAnsi="仿宋" w:eastAsia="仿宋"/>
          <w:sz w:val="28"/>
          <w:szCs w:val="28"/>
        </w:rPr>
        <w:t>地点：</w:t>
      </w:r>
      <w:r>
        <w:rPr>
          <w:rFonts w:hint="eastAsia" w:ascii="仿宋" w:hAnsi="仿宋" w:eastAsia="仿宋"/>
          <w:sz w:val="28"/>
          <w:szCs w:val="28"/>
          <w:highlight w:val="none"/>
        </w:rPr>
        <w:t>海沧区城建大厦（南海三路</w:t>
      </w:r>
      <w:r>
        <w:rPr>
          <w:rFonts w:hint="eastAsia" w:ascii="仿宋" w:hAnsi="仿宋" w:eastAsia="仿宋"/>
          <w:sz w:val="28"/>
          <w:szCs w:val="28"/>
          <w:highlight w:val="none"/>
          <w:lang w:val="en-US" w:eastAsia="zh-CN"/>
        </w:rPr>
        <w:t>1188</w:t>
      </w:r>
      <w:r>
        <w:rPr>
          <w:rFonts w:hint="eastAsia" w:ascii="仿宋" w:hAnsi="仿宋" w:eastAsia="仿宋"/>
          <w:sz w:val="28"/>
          <w:szCs w:val="28"/>
          <w:highlight w:val="none"/>
        </w:rPr>
        <w:t>号）</w:t>
      </w:r>
      <w:r>
        <w:rPr>
          <w:rFonts w:hint="eastAsia" w:ascii="仿宋" w:hAnsi="仿宋" w:eastAsia="仿宋"/>
          <w:sz w:val="28"/>
          <w:szCs w:val="28"/>
          <w:highlight w:val="none"/>
          <w:lang w:val="en-US" w:eastAsia="zh-CN"/>
        </w:rPr>
        <w:t>7</w:t>
      </w:r>
      <w:r>
        <w:rPr>
          <w:rFonts w:hint="eastAsia" w:ascii="仿宋" w:hAnsi="仿宋" w:eastAsia="仿宋"/>
          <w:sz w:val="28"/>
          <w:szCs w:val="28"/>
          <w:highlight w:val="none"/>
        </w:rPr>
        <w:t>楼</w:t>
      </w:r>
      <w:r>
        <w:rPr>
          <w:rFonts w:hint="eastAsia" w:ascii="仿宋" w:hAnsi="仿宋" w:eastAsia="仿宋"/>
          <w:sz w:val="28"/>
          <w:szCs w:val="28"/>
          <w:highlight w:val="none"/>
          <w:lang w:val="en-US" w:eastAsia="zh-CN"/>
        </w:rPr>
        <w:t>702</w:t>
      </w:r>
      <w:r>
        <w:rPr>
          <w:rFonts w:hint="eastAsia" w:ascii="仿宋" w:hAnsi="仿宋" w:eastAsia="仿宋"/>
          <w:sz w:val="28"/>
          <w:szCs w:val="28"/>
          <w:highlight w:val="none"/>
        </w:rPr>
        <w:t>室</w:t>
      </w:r>
    </w:p>
    <w:p>
      <w:pPr>
        <w:spacing w:line="52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时间：自公示之日至202</w:t>
      </w:r>
      <w:r>
        <w:rPr>
          <w:rFonts w:hint="eastAsia" w:ascii="仿宋" w:hAnsi="仿宋" w:eastAsia="仿宋"/>
          <w:sz w:val="28"/>
          <w:szCs w:val="28"/>
          <w:highlight w:val="none"/>
          <w:lang w:val="en-US" w:eastAsia="zh-CN"/>
        </w:rPr>
        <w:t>3</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3</w:t>
      </w:r>
      <w:r>
        <w:rPr>
          <w:rFonts w:hint="eastAsia" w:ascii="仿宋" w:hAnsi="仿宋" w:eastAsia="仿宋"/>
          <w:sz w:val="28"/>
          <w:szCs w:val="28"/>
          <w:highlight w:val="none"/>
        </w:rPr>
        <w:t>月3</w:t>
      </w:r>
      <w:r>
        <w:rPr>
          <w:rFonts w:hint="eastAsia" w:ascii="仿宋" w:hAnsi="仿宋" w:eastAsia="仿宋"/>
          <w:sz w:val="28"/>
          <w:szCs w:val="28"/>
          <w:highlight w:val="none"/>
          <w:lang w:val="en-US" w:eastAsia="zh-CN"/>
        </w:rPr>
        <w:t>1</w:t>
      </w:r>
      <w:r>
        <w:rPr>
          <w:rFonts w:hint="eastAsia" w:ascii="仿宋" w:hAnsi="仿宋" w:eastAsia="仿宋"/>
          <w:sz w:val="28"/>
          <w:szCs w:val="28"/>
          <w:highlight w:val="none"/>
        </w:rPr>
        <w:t>日止(节假日除外)</w:t>
      </w:r>
    </w:p>
    <w:p>
      <w:pPr>
        <w:spacing w:line="520" w:lineRule="exact"/>
        <w:ind w:firstLine="642" w:firstLineChars="200"/>
        <w:rPr>
          <w:rFonts w:hint="eastAsia" w:ascii="仿宋" w:hAnsi="仿宋" w:eastAsia="仿宋" w:cs="宋体"/>
          <w:b/>
          <w:bCs/>
          <w:spacing w:val="20"/>
          <w:kern w:val="0"/>
          <w:sz w:val="28"/>
          <w:szCs w:val="24"/>
        </w:rPr>
      </w:pPr>
      <w:r>
        <w:rPr>
          <w:rFonts w:hint="eastAsia" w:ascii="仿宋" w:hAnsi="仿宋" w:eastAsia="仿宋" w:cs="宋体"/>
          <w:b/>
          <w:bCs/>
          <w:spacing w:val="20"/>
          <w:kern w:val="0"/>
          <w:sz w:val="28"/>
          <w:szCs w:val="24"/>
        </w:rPr>
        <w:t>二、竞租文件的修改</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1、在公告有效期截止前任何时间，招租单位保留可能由于各种原因（无论是招租单位提出的或有竞租单位要求招租单位澄清招租文件内容而引起的）而修改本招租书之内容的权利。</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招租文件的修改将会以书面的形式通知所有已从招租单位取得招租文件的竞租单位，同时为了使竞租单位有充分的时间在竞租文件中反映所有招租文件修改的内容，招租单位根据需要，可以自行决定延长递交竞租文件的截止日期。</w:t>
      </w:r>
    </w:p>
    <w:p>
      <w:pPr>
        <w:spacing w:line="520" w:lineRule="exact"/>
        <w:ind w:firstLine="642" w:firstLineChars="200"/>
        <w:rPr>
          <w:rFonts w:hint="eastAsia" w:ascii="仿宋" w:hAnsi="仿宋" w:eastAsia="仿宋" w:cs="宋体"/>
          <w:b/>
          <w:bCs/>
          <w:spacing w:val="20"/>
          <w:kern w:val="0"/>
          <w:sz w:val="28"/>
          <w:szCs w:val="24"/>
        </w:rPr>
      </w:pPr>
      <w:r>
        <w:rPr>
          <w:rFonts w:hint="eastAsia" w:ascii="仿宋" w:hAnsi="仿宋" w:eastAsia="仿宋" w:cs="宋体"/>
          <w:b/>
          <w:bCs/>
          <w:spacing w:val="20"/>
          <w:kern w:val="0"/>
          <w:sz w:val="28"/>
          <w:szCs w:val="24"/>
        </w:rPr>
        <w:t>三、竞租文件递交</w:t>
      </w:r>
    </w:p>
    <w:p>
      <w:pPr>
        <w:widowControl/>
        <w:shd w:val="clear" w:color="auto" w:fill="FFFFFF"/>
        <w:spacing w:line="520" w:lineRule="exact"/>
        <w:ind w:firstLine="700" w:firstLineChars="250"/>
        <w:jc w:val="left"/>
        <w:textAlignment w:val="baseline"/>
        <w:rPr>
          <w:rFonts w:hint="eastAsia" w:ascii="仿宋" w:hAnsi="仿宋" w:eastAsia="仿宋" w:cs="宋体"/>
          <w:kern w:val="0"/>
          <w:sz w:val="28"/>
        </w:rPr>
      </w:pPr>
      <w:r>
        <w:rPr>
          <w:rFonts w:hint="eastAsia" w:ascii="仿宋" w:hAnsi="仿宋" w:eastAsia="仿宋"/>
          <w:sz w:val="28"/>
          <w:szCs w:val="28"/>
        </w:rPr>
        <w:t>1、竞租单位须准备竞租文件</w:t>
      </w:r>
      <w:r>
        <w:rPr>
          <w:rFonts w:hint="eastAsia" w:ascii="仿宋" w:hAnsi="仿宋" w:eastAsia="仿宋"/>
          <w:b/>
          <w:sz w:val="28"/>
          <w:szCs w:val="28"/>
        </w:rPr>
        <w:t>正、副本各一份</w:t>
      </w:r>
      <w:r>
        <w:rPr>
          <w:rFonts w:hint="eastAsia" w:ascii="仿宋" w:hAnsi="仿宋" w:eastAsia="仿宋"/>
          <w:sz w:val="28"/>
          <w:szCs w:val="28"/>
        </w:rPr>
        <w:t>，并在封面上明显位置标明“正本”、“副本”字样，所有竞租文件须打印成册，由法定代表人或其授权人签署认可并加盖公章。</w:t>
      </w:r>
      <w:r>
        <w:rPr>
          <w:rFonts w:hint="eastAsia" w:ascii="仿宋" w:hAnsi="仿宋" w:eastAsia="仿宋" w:cs="宋体"/>
          <w:kern w:val="0"/>
          <w:sz w:val="28"/>
        </w:rPr>
        <w:t>竞</w:t>
      </w:r>
      <w:r>
        <w:rPr>
          <w:rFonts w:ascii="仿宋" w:hAnsi="仿宋" w:eastAsia="仿宋" w:cs="宋体"/>
          <w:kern w:val="0"/>
          <w:sz w:val="28"/>
        </w:rPr>
        <w:t>租文件必须用文件袋密封，封口处加贴封条并盖章或签字，同时注明“开标前不得开启”字样，未密封的投标文件，招租人不予签收。上述投标文件若有缺失或未按上述要求出具的，视为无效投标，不参与竞价。</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2、竞租文件中不得有任何擦涂、更改痕迹。若须改正错漏，须由竞租文件签发人在更正处加签。</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3、竞租单位提交的所有资格证明资料不得伪造，一经发现按不符合竞租条件处理，且将被举报并受相应刑事处罚。</w:t>
      </w:r>
    </w:p>
    <w:p>
      <w:pPr>
        <w:spacing w:line="520" w:lineRule="exact"/>
        <w:ind w:firstLine="482" w:firstLineChars="150"/>
        <w:rPr>
          <w:rFonts w:hint="eastAsia" w:ascii="仿宋" w:hAnsi="仿宋" w:eastAsia="仿宋" w:cs="宋体"/>
          <w:b/>
          <w:bCs/>
          <w:spacing w:val="20"/>
          <w:kern w:val="0"/>
          <w:sz w:val="28"/>
          <w:szCs w:val="24"/>
          <w:highlight w:val="none"/>
        </w:rPr>
      </w:pPr>
      <w:r>
        <w:rPr>
          <w:rFonts w:hint="eastAsia" w:ascii="仿宋" w:hAnsi="仿宋" w:eastAsia="仿宋" w:cs="宋体"/>
          <w:b/>
          <w:bCs/>
          <w:spacing w:val="20"/>
          <w:kern w:val="0"/>
          <w:sz w:val="28"/>
          <w:szCs w:val="24"/>
          <w:highlight w:val="none"/>
        </w:rPr>
        <w:t xml:space="preserve">四、竞租文件递交截止日期 </w:t>
      </w:r>
    </w:p>
    <w:p>
      <w:pPr>
        <w:spacing w:line="52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1、竞租文件递交截止日期202</w:t>
      </w:r>
      <w:r>
        <w:rPr>
          <w:rFonts w:hint="eastAsia" w:ascii="仿宋" w:hAnsi="仿宋" w:eastAsia="仿宋"/>
          <w:sz w:val="28"/>
          <w:szCs w:val="28"/>
          <w:highlight w:val="none"/>
          <w:lang w:val="en-US" w:eastAsia="zh-CN"/>
        </w:rPr>
        <w:t>3</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3</w:t>
      </w:r>
      <w:r>
        <w:rPr>
          <w:rFonts w:hint="eastAsia" w:ascii="仿宋" w:hAnsi="仿宋" w:eastAsia="仿宋"/>
          <w:sz w:val="28"/>
          <w:szCs w:val="28"/>
          <w:highlight w:val="none"/>
        </w:rPr>
        <w:t>月3</w:t>
      </w:r>
      <w:r>
        <w:rPr>
          <w:rFonts w:hint="eastAsia" w:ascii="仿宋" w:hAnsi="仿宋" w:eastAsia="仿宋"/>
          <w:sz w:val="28"/>
          <w:szCs w:val="28"/>
          <w:highlight w:val="none"/>
          <w:lang w:val="en-US" w:eastAsia="zh-CN"/>
        </w:rPr>
        <w:t>1</w:t>
      </w:r>
      <w:r>
        <w:rPr>
          <w:rFonts w:hint="eastAsia" w:ascii="仿宋" w:hAnsi="仿宋" w:eastAsia="仿宋"/>
          <w:sz w:val="28"/>
          <w:szCs w:val="28"/>
          <w:highlight w:val="none"/>
        </w:rPr>
        <w:t>日止(节假日除外)之前，任何截止时间后送达的竞租文件都将被拒收并不能参加竞租。</w:t>
      </w:r>
    </w:p>
    <w:p>
      <w:pPr>
        <w:spacing w:line="520" w:lineRule="exact"/>
        <w:ind w:firstLine="560" w:firstLineChars="200"/>
        <w:rPr>
          <w:rFonts w:ascii="仿宋" w:hAnsi="仿宋" w:eastAsia="仿宋" w:cs="宋体"/>
          <w:kern w:val="0"/>
          <w:sz w:val="28"/>
          <w:highlight w:val="none"/>
        </w:rPr>
      </w:pPr>
      <w:r>
        <w:rPr>
          <w:rFonts w:hint="eastAsia" w:ascii="仿宋" w:hAnsi="仿宋" w:eastAsia="仿宋"/>
          <w:sz w:val="28"/>
          <w:szCs w:val="28"/>
          <w:highlight w:val="none"/>
        </w:rPr>
        <w:t xml:space="preserve">2、如招租单位对招租文件进行修改，招租文件的截止日期亦作相应调整，则按调整后的截止日期执行。 </w:t>
      </w:r>
    </w:p>
    <w:p>
      <w:pPr>
        <w:spacing w:line="520" w:lineRule="exact"/>
        <w:ind w:firstLine="482" w:firstLineChars="150"/>
        <w:rPr>
          <w:rFonts w:hint="eastAsia" w:ascii="仿宋" w:hAnsi="仿宋" w:eastAsia="仿宋" w:cs="宋体"/>
          <w:b/>
          <w:bCs/>
          <w:spacing w:val="20"/>
          <w:kern w:val="0"/>
          <w:sz w:val="28"/>
          <w:szCs w:val="24"/>
          <w:highlight w:val="none"/>
        </w:rPr>
      </w:pPr>
      <w:r>
        <w:rPr>
          <w:rFonts w:hint="eastAsia" w:ascii="仿宋" w:hAnsi="仿宋" w:eastAsia="仿宋" w:cs="宋体"/>
          <w:b/>
          <w:bCs/>
          <w:spacing w:val="20"/>
          <w:kern w:val="0"/>
          <w:sz w:val="28"/>
          <w:szCs w:val="24"/>
          <w:highlight w:val="none"/>
        </w:rPr>
        <w:t>五、竞租说明</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highlight w:val="none"/>
        </w:rPr>
        <w:t>1、202</w:t>
      </w:r>
      <w:r>
        <w:rPr>
          <w:rFonts w:hint="eastAsia" w:ascii="仿宋" w:hAnsi="仿宋" w:eastAsia="仿宋"/>
          <w:sz w:val="28"/>
          <w:szCs w:val="28"/>
          <w:highlight w:val="none"/>
          <w:lang w:val="en-US" w:eastAsia="zh-CN"/>
        </w:rPr>
        <w:t>3</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3</w:t>
      </w:r>
      <w:r>
        <w:rPr>
          <w:rFonts w:hint="eastAsia" w:ascii="仿宋" w:hAnsi="仿宋" w:eastAsia="仿宋"/>
          <w:sz w:val="28"/>
          <w:szCs w:val="28"/>
          <w:highlight w:val="none"/>
        </w:rPr>
        <w:t>月3</w:t>
      </w:r>
      <w:r>
        <w:rPr>
          <w:rFonts w:hint="eastAsia" w:ascii="仿宋" w:hAnsi="仿宋" w:eastAsia="仿宋"/>
          <w:sz w:val="28"/>
          <w:szCs w:val="28"/>
          <w:highlight w:val="none"/>
          <w:lang w:val="en-US" w:eastAsia="zh-CN"/>
        </w:rPr>
        <w:t>1</w:t>
      </w:r>
      <w:r>
        <w:rPr>
          <w:rFonts w:hint="eastAsia" w:ascii="仿宋" w:hAnsi="仿宋" w:eastAsia="仿宋"/>
          <w:sz w:val="28"/>
          <w:szCs w:val="28"/>
          <w:highlight w:val="none"/>
        </w:rPr>
        <w:t>日止(节假日除外)</w:t>
      </w:r>
      <w:r>
        <w:rPr>
          <w:rFonts w:hint="eastAsia" w:ascii="仿宋" w:hAnsi="仿宋" w:eastAsia="仿宋"/>
          <w:sz w:val="28"/>
          <w:szCs w:val="28"/>
        </w:rPr>
        <w:t>之前均可提交竞租文件，届时招租单位将审查竞租文件是否密封完整，是否有法定代表人或其授权人签署认可并加盖公章，并以此进行初审，所有不符合要求的竞租文件将作为废租处理。</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2、确认无误后当众拆封并竞租。</w:t>
      </w:r>
    </w:p>
    <w:p>
      <w:pPr>
        <w:widowControl/>
        <w:shd w:val="clear" w:color="auto" w:fill="FFFFFF"/>
        <w:spacing w:line="520" w:lineRule="exact"/>
        <w:ind w:firstLine="560" w:firstLineChars="200"/>
        <w:jc w:val="left"/>
        <w:textAlignment w:val="baseline"/>
        <w:rPr>
          <w:rFonts w:hint="eastAsia" w:ascii="仿宋" w:hAnsi="仿宋" w:eastAsia="仿宋"/>
          <w:sz w:val="28"/>
          <w:szCs w:val="28"/>
        </w:rPr>
      </w:pPr>
      <w:r>
        <w:rPr>
          <w:rFonts w:hint="eastAsia" w:ascii="仿宋" w:hAnsi="仿宋" w:eastAsia="仿宋" w:cs="宋体"/>
          <w:kern w:val="0"/>
          <w:sz w:val="28"/>
        </w:rPr>
        <w:t>3、竞租有效期内，已成交单元以网上公示</w:t>
      </w:r>
      <w:r>
        <w:rPr>
          <w:rFonts w:hint="eastAsia" w:ascii="仿宋" w:hAnsi="仿宋" w:eastAsia="仿宋" w:cs="宋体"/>
          <w:kern w:val="0"/>
          <w:sz w:val="28"/>
          <w:lang w:val="zh-CN"/>
        </w:rPr>
        <w:t>确定承租人</w:t>
      </w:r>
      <w:r>
        <w:rPr>
          <w:rFonts w:hint="eastAsia" w:ascii="仿宋" w:hAnsi="仿宋" w:eastAsia="仿宋" w:cs="宋体"/>
          <w:kern w:val="0"/>
          <w:sz w:val="28"/>
        </w:rPr>
        <w:t>，不再接收该单元的竞租文件。</w:t>
      </w:r>
    </w:p>
    <w:p>
      <w:pPr>
        <w:spacing w:line="520" w:lineRule="exact"/>
        <w:ind w:firstLine="482" w:firstLineChars="150"/>
        <w:rPr>
          <w:rFonts w:hint="eastAsia" w:ascii="仿宋" w:hAnsi="仿宋" w:eastAsia="仿宋" w:cs="宋体"/>
          <w:b/>
          <w:bCs/>
          <w:spacing w:val="20"/>
          <w:kern w:val="0"/>
          <w:sz w:val="28"/>
          <w:szCs w:val="24"/>
        </w:rPr>
      </w:pPr>
      <w:r>
        <w:rPr>
          <w:rFonts w:hint="eastAsia" w:ascii="仿宋" w:hAnsi="仿宋" w:eastAsia="仿宋" w:cs="宋体"/>
          <w:b/>
          <w:bCs/>
          <w:spacing w:val="20"/>
          <w:kern w:val="0"/>
          <w:sz w:val="28"/>
          <w:szCs w:val="24"/>
        </w:rPr>
        <w:t>六、签订合同</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※1、竞租结束后，竞租结果经招租人确认，将招租结果挂网公告3日内无异议，招租人电话通知承租人领取《承租通知书》，承租人未能于当日领取《承租通知书》的，视为已发放至承租人，承租人</w:t>
      </w:r>
      <w:r>
        <w:rPr>
          <w:rFonts w:hint="eastAsia" w:ascii="仿宋" w:hAnsi="仿宋" w:eastAsia="仿宋"/>
          <w:sz w:val="28"/>
          <w:szCs w:val="28"/>
          <w:lang w:eastAsia="zh-CN"/>
        </w:rPr>
        <w:t>于</w:t>
      </w:r>
      <w:r>
        <w:rPr>
          <w:rFonts w:hint="eastAsia" w:ascii="仿宋" w:hAnsi="仿宋" w:eastAsia="仿宋"/>
          <w:sz w:val="28"/>
          <w:szCs w:val="28"/>
        </w:rPr>
        <w:t>公告到期次日起5日内与招租人签订租赁合同，超出此期限，则视为自动放弃承租，竞租保证金不予退还。</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招租人、承租人应当在《承租通知书》发出之日起5日内，根据招租文件确定的事项和承租人竞租文件，参照本招租文件文本签订合同并缴交相关费用。双方所签订的合同不得对招租文件和承租人竞租文件作实质性修改，若在签订合同时向招租人提出附加条件或者更改合同实质性内容的，招租人有权取消其承租资格。</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3、招租文件的更正、补充文件，承租人的竞租文件，补充或修改的文件及澄清或承诺文件等，均为双方签订租赁合同的组成部分，并与合同一并作为本招租文件所列招租项目的互补性法律文件，与合同具有同等法律效力。</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4、承租人因不可抗力或者自身原因不能履行租赁合同的，招租人可以与排位在承租人之后第一位的承租候选人签订租赁合同，以此类推，因承租人原因放弃承租，竞租保证金不予退还。 </w:t>
      </w:r>
    </w:p>
    <w:p>
      <w:pPr>
        <w:spacing w:line="520" w:lineRule="exact"/>
        <w:ind w:firstLine="482" w:firstLineChars="150"/>
        <w:rPr>
          <w:rFonts w:hint="eastAsia" w:ascii="仿宋" w:hAnsi="仿宋" w:eastAsia="仿宋" w:cs="宋体"/>
          <w:b/>
          <w:bCs/>
          <w:spacing w:val="20"/>
          <w:kern w:val="0"/>
          <w:sz w:val="28"/>
          <w:szCs w:val="24"/>
        </w:rPr>
      </w:pPr>
      <w:r>
        <w:rPr>
          <w:rFonts w:hint="eastAsia" w:ascii="仿宋" w:hAnsi="仿宋" w:eastAsia="仿宋" w:cs="宋体"/>
          <w:b/>
          <w:bCs/>
          <w:spacing w:val="20"/>
          <w:kern w:val="0"/>
          <w:sz w:val="28"/>
          <w:szCs w:val="24"/>
        </w:rPr>
        <w:t>七、</w:t>
      </w:r>
      <w:r>
        <w:rPr>
          <w:rFonts w:hint="eastAsia" w:ascii="仿宋" w:hAnsi="仿宋" w:eastAsia="仿宋"/>
          <w:sz w:val="28"/>
          <w:szCs w:val="28"/>
        </w:rPr>
        <w:t>※</w:t>
      </w:r>
      <w:r>
        <w:rPr>
          <w:rFonts w:hint="eastAsia" w:ascii="仿宋" w:hAnsi="仿宋" w:eastAsia="仿宋" w:cs="宋体"/>
          <w:b/>
          <w:bCs/>
          <w:spacing w:val="20"/>
          <w:kern w:val="0"/>
          <w:sz w:val="28"/>
          <w:szCs w:val="24"/>
        </w:rPr>
        <w:t>条款</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招租文件中※条款为竞租单位必须响应的条款(含合同主要※条款)。</w:t>
      </w:r>
    </w:p>
    <w:p>
      <w:pPr>
        <w:pStyle w:val="2"/>
        <w:rPr>
          <w:rFonts w:hint="eastAsia"/>
        </w:rPr>
      </w:pPr>
    </w:p>
    <w:p>
      <w:pPr>
        <w:rPr>
          <w:rFonts w:hint="eastAsia"/>
        </w:rPr>
      </w:pPr>
    </w:p>
    <w:p>
      <w:pPr>
        <w:numPr>
          <w:ilvl w:val="0"/>
          <w:numId w:val="2"/>
        </w:numPr>
        <w:spacing w:line="520" w:lineRule="exact"/>
        <w:ind w:firstLine="1806" w:firstLineChars="500"/>
        <w:rPr>
          <w:rFonts w:hint="eastAsia" w:ascii="仿宋" w:hAnsi="仿宋" w:eastAsia="仿宋" w:cs="宋体"/>
          <w:b/>
          <w:bCs/>
          <w:spacing w:val="20"/>
          <w:kern w:val="0"/>
          <w:sz w:val="32"/>
          <w:szCs w:val="32"/>
        </w:rPr>
      </w:pPr>
      <w:r>
        <w:rPr>
          <w:rFonts w:hint="eastAsia" w:ascii="仿宋" w:hAnsi="仿宋" w:eastAsia="仿宋" w:cs="宋体"/>
          <w:b/>
          <w:bCs/>
          <w:spacing w:val="20"/>
          <w:kern w:val="0"/>
          <w:sz w:val="32"/>
          <w:szCs w:val="32"/>
        </w:rPr>
        <w:t xml:space="preserve">   招租单元一览表</w:t>
      </w:r>
    </w:p>
    <w:p>
      <w:pPr>
        <w:numPr>
          <w:ilvl w:val="0"/>
          <w:numId w:val="0"/>
        </w:numPr>
        <w:spacing w:line="520" w:lineRule="exact"/>
        <w:rPr>
          <w:rFonts w:hint="eastAsia" w:ascii="仿宋" w:hAnsi="仿宋" w:eastAsia="仿宋" w:cs="宋体"/>
          <w:b/>
          <w:bCs/>
          <w:spacing w:val="20"/>
          <w:kern w:val="0"/>
          <w:sz w:val="32"/>
          <w:szCs w:val="32"/>
        </w:rPr>
      </w:pPr>
    </w:p>
    <w:tbl>
      <w:tblPr>
        <w:tblStyle w:val="11"/>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1292"/>
        <w:gridCol w:w="1785"/>
        <w:gridCol w:w="1170"/>
        <w:gridCol w:w="1185"/>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346" w:type="dxa"/>
            <w:noWrap w:val="0"/>
            <w:vAlign w:val="center"/>
          </w:tcPr>
          <w:p>
            <w:pPr>
              <w:keepNext w:val="0"/>
              <w:keepLines w:val="0"/>
              <w:widowControl/>
              <w:suppressLineNumbers w:val="0"/>
              <w:jc w:val="center"/>
              <w:textAlignment w:val="center"/>
              <w:rPr>
                <w:rFonts w:hint="eastAsia" w:ascii="宋体" w:hAnsi="宋体" w:cs="宋体"/>
                <w:b/>
                <w:bCs/>
                <w:kern w:val="0"/>
                <w:sz w:val="21"/>
                <w:szCs w:val="21"/>
                <w:lang w:val="zh-CN"/>
              </w:rPr>
            </w:pPr>
            <w:r>
              <w:rPr>
                <w:rFonts w:hint="eastAsia" w:ascii="宋体" w:hAnsi="宋体" w:cs="宋体"/>
                <w:b/>
                <w:bCs/>
                <w:i w:val="0"/>
                <w:iCs w:val="0"/>
                <w:color w:val="000000"/>
                <w:kern w:val="0"/>
                <w:sz w:val="21"/>
                <w:szCs w:val="21"/>
                <w:u w:val="none"/>
                <w:lang w:val="en-US" w:eastAsia="zh-CN" w:bidi="ar"/>
              </w:rPr>
              <w:t xml:space="preserve">   </w:t>
            </w:r>
            <w:r>
              <w:rPr>
                <w:rFonts w:hint="eastAsia" w:ascii="宋体" w:hAnsi="宋体" w:eastAsia="宋体" w:cs="宋体"/>
                <w:b/>
                <w:bCs/>
                <w:i w:val="0"/>
                <w:iCs w:val="0"/>
                <w:color w:val="000000"/>
                <w:kern w:val="0"/>
                <w:sz w:val="21"/>
                <w:szCs w:val="21"/>
                <w:u w:val="none"/>
                <w:lang w:val="en-US" w:eastAsia="zh-CN" w:bidi="ar"/>
              </w:rPr>
              <w:t>序号</w:t>
            </w:r>
          </w:p>
        </w:tc>
        <w:tc>
          <w:tcPr>
            <w:tcW w:w="1292" w:type="dxa"/>
            <w:noWrap w:val="0"/>
            <w:vAlign w:val="center"/>
          </w:tcPr>
          <w:p>
            <w:pPr>
              <w:keepNext w:val="0"/>
              <w:keepLines w:val="0"/>
              <w:widowControl/>
              <w:suppressLineNumbers w:val="0"/>
              <w:jc w:val="center"/>
              <w:textAlignment w:val="center"/>
              <w:rPr>
                <w:rFonts w:hint="eastAsia" w:ascii="宋体" w:hAnsi="宋体" w:cs="宋体"/>
                <w:b/>
                <w:bCs/>
                <w:kern w:val="0"/>
                <w:sz w:val="21"/>
                <w:szCs w:val="21"/>
              </w:rPr>
            </w:pPr>
            <w:r>
              <w:rPr>
                <w:rFonts w:hint="eastAsia" w:ascii="宋体" w:hAnsi="宋体" w:eastAsia="宋体" w:cs="宋体"/>
                <w:b/>
                <w:bCs/>
                <w:i w:val="0"/>
                <w:iCs w:val="0"/>
                <w:color w:val="000000"/>
                <w:kern w:val="0"/>
                <w:sz w:val="21"/>
                <w:szCs w:val="21"/>
                <w:u w:val="none"/>
                <w:lang w:val="en-US" w:eastAsia="zh-CN" w:bidi="ar"/>
              </w:rPr>
              <w:t>楼层/单元</w:t>
            </w:r>
          </w:p>
        </w:tc>
        <w:tc>
          <w:tcPr>
            <w:tcW w:w="1785" w:type="dxa"/>
            <w:noWrap w:val="0"/>
            <w:vAlign w:val="center"/>
          </w:tcPr>
          <w:p>
            <w:pPr>
              <w:keepNext w:val="0"/>
              <w:keepLines w:val="0"/>
              <w:widowControl/>
              <w:suppressLineNumbers w:val="0"/>
              <w:jc w:val="center"/>
              <w:textAlignment w:val="center"/>
              <w:rPr>
                <w:rFonts w:hint="eastAsia" w:ascii="宋体" w:hAnsi="宋体" w:cs="宋体"/>
                <w:b/>
                <w:bCs/>
                <w:kern w:val="0"/>
                <w:sz w:val="21"/>
                <w:szCs w:val="21"/>
                <w:lang w:val="zh-CN"/>
              </w:rPr>
            </w:pPr>
            <w:r>
              <w:rPr>
                <w:rFonts w:hint="eastAsia" w:ascii="宋体" w:hAnsi="宋体" w:eastAsia="宋体" w:cs="宋体"/>
                <w:b/>
                <w:bCs/>
                <w:i w:val="0"/>
                <w:iCs w:val="0"/>
                <w:color w:val="000000"/>
                <w:kern w:val="0"/>
                <w:sz w:val="21"/>
                <w:szCs w:val="21"/>
                <w:u w:val="none"/>
                <w:lang w:val="en-US" w:eastAsia="zh-CN" w:bidi="ar"/>
              </w:rPr>
              <w:t>建筑面积（㎡）</w:t>
            </w:r>
          </w:p>
        </w:tc>
        <w:tc>
          <w:tcPr>
            <w:tcW w:w="1170" w:type="dxa"/>
            <w:noWrap w:val="0"/>
            <w:vAlign w:val="center"/>
          </w:tcPr>
          <w:p>
            <w:pPr>
              <w:keepNext w:val="0"/>
              <w:keepLines w:val="0"/>
              <w:widowControl/>
              <w:suppressLineNumbers w:val="0"/>
              <w:jc w:val="center"/>
              <w:textAlignment w:val="center"/>
              <w:rPr>
                <w:rFonts w:hint="eastAsia" w:ascii="宋体" w:hAnsi="宋体" w:cs="宋体"/>
                <w:b/>
                <w:kern w:val="0"/>
                <w:sz w:val="21"/>
                <w:szCs w:val="21"/>
                <w:lang w:bidi="ar"/>
              </w:rPr>
            </w:pPr>
            <w:r>
              <w:rPr>
                <w:rFonts w:hint="eastAsia" w:ascii="宋体" w:hAnsi="宋体" w:eastAsia="宋体" w:cs="宋体"/>
                <w:b/>
                <w:bCs/>
                <w:i w:val="0"/>
                <w:iCs w:val="0"/>
                <w:color w:val="000000"/>
                <w:kern w:val="0"/>
                <w:sz w:val="21"/>
                <w:szCs w:val="21"/>
                <w:u w:val="none"/>
                <w:lang w:val="en-US" w:eastAsia="zh-CN" w:bidi="ar"/>
              </w:rPr>
              <w:t>交付状态</w:t>
            </w:r>
          </w:p>
        </w:tc>
        <w:tc>
          <w:tcPr>
            <w:tcW w:w="1185" w:type="dxa"/>
            <w:noWrap w:val="0"/>
            <w:vAlign w:val="center"/>
          </w:tcPr>
          <w:p>
            <w:pPr>
              <w:keepNext w:val="0"/>
              <w:keepLines w:val="0"/>
              <w:widowControl/>
              <w:suppressLineNumbers w:val="0"/>
              <w:jc w:val="center"/>
              <w:textAlignment w:val="center"/>
              <w:rPr>
                <w:rFonts w:hint="eastAsia" w:ascii="宋体" w:hAnsi="宋体" w:cs="宋体"/>
                <w:b/>
                <w:bCs/>
                <w:kern w:val="0"/>
                <w:sz w:val="21"/>
                <w:szCs w:val="21"/>
                <w:lang w:val="zh-CN"/>
              </w:rPr>
            </w:pPr>
            <w:r>
              <w:rPr>
                <w:rFonts w:hint="eastAsia" w:ascii="宋体" w:hAnsi="宋体" w:eastAsia="宋体" w:cs="宋体"/>
                <w:b/>
                <w:bCs/>
                <w:i w:val="0"/>
                <w:iCs w:val="0"/>
                <w:color w:val="000000"/>
                <w:kern w:val="0"/>
                <w:sz w:val="21"/>
                <w:szCs w:val="21"/>
                <w:u w:val="none"/>
                <w:lang w:val="en-US" w:eastAsia="zh-CN" w:bidi="ar"/>
              </w:rPr>
              <w:t>租期</w:t>
            </w:r>
          </w:p>
        </w:tc>
        <w:tc>
          <w:tcPr>
            <w:tcW w:w="1739" w:type="dxa"/>
            <w:noWrap w:val="0"/>
            <w:vAlign w:val="center"/>
          </w:tcPr>
          <w:p>
            <w:pPr>
              <w:keepNext w:val="0"/>
              <w:keepLines w:val="0"/>
              <w:widowControl/>
              <w:suppressLineNumbers w:val="0"/>
              <w:jc w:val="center"/>
              <w:textAlignment w:val="center"/>
              <w:rPr>
                <w:rFonts w:hint="eastAsia" w:ascii="宋体" w:hAnsi="宋体" w:cs="宋体"/>
                <w:b/>
                <w:kern w:val="0"/>
                <w:sz w:val="21"/>
                <w:szCs w:val="21"/>
                <w:lang w:bidi="ar"/>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exact"/>
          <w:jc w:val="center"/>
        </w:trPr>
        <w:tc>
          <w:tcPr>
            <w:tcW w:w="13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292" w:type="dxa"/>
            <w:noWrap w:val="0"/>
            <w:vAlign w:val="center"/>
          </w:tcPr>
          <w:p>
            <w:pPr>
              <w:keepNext w:val="0"/>
              <w:keepLines w:val="0"/>
              <w:widowControl/>
              <w:suppressLineNumbers w:val="0"/>
              <w:jc w:val="center"/>
              <w:textAlignment w:val="center"/>
              <w:rPr>
                <w:rFonts w:ascii="宋体" w:hAnsi="宋体" w:cs="宋体"/>
                <w:bCs/>
                <w:sz w:val="21"/>
                <w:szCs w:val="21"/>
                <w:shd w:val="clear" w:color="auto" w:fill="FFFFFF"/>
                <w:lang w:bidi="ar"/>
              </w:rPr>
            </w:pPr>
            <w:r>
              <w:rPr>
                <w:rFonts w:hint="eastAsia" w:ascii="宋体" w:hAnsi="宋体" w:cs="宋体"/>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F</w:t>
            </w:r>
          </w:p>
        </w:tc>
        <w:tc>
          <w:tcPr>
            <w:tcW w:w="1785" w:type="dxa"/>
            <w:noWrap w:val="0"/>
            <w:vAlign w:val="center"/>
          </w:tcPr>
          <w:p>
            <w:pPr>
              <w:keepNext w:val="0"/>
              <w:keepLines w:val="0"/>
              <w:widowControl/>
              <w:suppressLineNumbers w:val="0"/>
              <w:jc w:val="center"/>
              <w:textAlignment w:val="center"/>
              <w:rPr>
                <w:rFonts w:hint="default" w:ascii="宋体" w:hAnsi="宋体" w:eastAsia="宋体" w:cs="宋体"/>
                <w:bCs/>
                <w:sz w:val="21"/>
                <w:szCs w:val="21"/>
                <w:shd w:val="clear" w:color="auto" w:fill="FFFFFF"/>
                <w:lang w:val="en-US" w:eastAsia="zh-CN" w:bidi="ar"/>
              </w:rPr>
            </w:pPr>
            <w:ins w:id="5" w:author="WPS_1177992219" w:date="2023-03-08T09:23:04Z">
              <w:r>
                <w:rPr>
                  <w:rFonts w:hint="eastAsia" w:ascii="宋体" w:hAnsi="宋体" w:cs="宋体"/>
                  <w:bCs/>
                  <w:sz w:val="21"/>
                  <w:szCs w:val="21"/>
                  <w:shd w:val="clear" w:color="auto" w:fill="FFFFFF"/>
                  <w:lang w:val="en-US" w:eastAsia="zh-CN" w:bidi="ar"/>
                </w:rPr>
                <w:t>26</w:t>
              </w:r>
            </w:ins>
            <w:ins w:id="6" w:author="WPS_1177992219" w:date="2023-03-08T09:23:05Z">
              <w:r>
                <w:rPr>
                  <w:rFonts w:hint="eastAsia" w:ascii="宋体" w:hAnsi="宋体" w:cs="宋体"/>
                  <w:bCs/>
                  <w:sz w:val="21"/>
                  <w:szCs w:val="21"/>
                  <w:shd w:val="clear" w:color="auto" w:fill="FFFFFF"/>
                  <w:lang w:val="en-US" w:eastAsia="zh-CN" w:bidi="ar"/>
                </w:rPr>
                <w:t>0.44</w:t>
              </w:r>
            </w:ins>
            <w:bookmarkStart w:id="7" w:name="_GoBack"/>
            <w:bookmarkEnd w:id="7"/>
          </w:p>
        </w:tc>
        <w:tc>
          <w:tcPr>
            <w:tcW w:w="1170" w:type="dxa"/>
            <w:noWrap w:val="0"/>
            <w:vAlign w:val="center"/>
          </w:tcPr>
          <w:p>
            <w:pPr>
              <w:keepNext w:val="0"/>
              <w:keepLines w:val="0"/>
              <w:widowControl/>
              <w:suppressLineNumbers w:val="0"/>
              <w:jc w:val="center"/>
              <w:textAlignment w:val="center"/>
              <w:rPr>
                <w:rFonts w:hint="eastAsia" w:ascii="宋体" w:hAnsi="宋体" w:cs="宋体"/>
                <w:bCs/>
                <w:sz w:val="21"/>
                <w:szCs w:val="21"/>
                <w:shd w:val="clear" w:color="auto" w:fill="FFFFFF"/>
                <w:lang w:bidi="ar"/>
              </w:rPr>
            </w:pPr>
            <w:r>
              <w:rPr>
                <w:rFonts w:hint="eastAsia" w:ascii="宋体" w:hAnsi="宋体" w:eastAsia="宋体" w:cs="宋体"/>
                <w:i w:val="0"/>
                <w:iCs w:val="0"/>
                <w:color w:val="000000"/>
                <w:kern w:val="0"/>
                <w:sz w:val="21"/>
                <w:szCs w:val="21"/>
                <w:u w:val="none"/>
                <w:lang w:val="en-US" w:eastAsia="zh-CN" w:bidi="ar"/>
              </w:rPr>
              <w:t>简装</w:t>
            </w:r>
          </w:p>
        </w:tc>
        <w:tc>
          <w:tcPr>
            <w:tcW w:w="1185" w:type="dxa"/>
            <w:noWrap w:val="0"/>
            <w:vAlign w:val="center"/>
          </w:tcPr>
          <w:p>
            <w:pPr>
              <w:keepNext w:val="0"/>
              <w:keepLines w:val="0"/>
              <w:widowControl/>
              <w:suppressLineNumbers w:val="0"/>
              <w:ind w:left="0" w:leftChars="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前三年不递增，第四年起每年递增</w:t>
            </w:r>
            <w:r>
              <w:rPr>
                <w:rFonts w:hint="eastAsia" w:ascii="宋体" w:hAnsi="宋体" w:cs="宋体"/>
                <w:i w:val="0"/>
                <w:iCs w:val="0"/>
                <w:color w:val="000000"/>
                <w:kern w:val="0"/>
                <w:sz w:val="21"/>
                <w:szCs w:val="21"/>
                <w:u w:val="none"/>
                <w:lang w:val="en-US" w:eastAsia="zh-CN" w:bidi="ar"/>
              </w:rPr>
              <w:t>不少于</w:t>
            </w:r>
            <w:r>
              <w:rPr>
                <w:rFonts w:hint="eastAsia" w:ascii="宋体" w:hAnsi="宋体" w:eastAsia="宋体" w:cs="宋体"/>
                <w:i w:val="0"/>
                <w:iCs w:val="0"/>
                <w:color w:val="000000"/>
                <w:kern w:val="0"/>
                <w:sz w:val="21"/>
                <w:szCs w:val="21"/>
                <w:u w:val="none"/>
                <w:lang w:val="en-US" w:eastAsia="zh-CN" w:bidi="ar"/>
              </w:rPr>
              <w:t>5%</w:t>
            </w:r>
          </w:p>
          <w:p>
            <w:pPr>
              <w:keepNext w:val="0"/>
              <w:keepLines w:val="0"/>
              <w:widowControl/>
              <w:suppressLineNumbers w:val="0"/>
              <w:ind w:left="0" w:leftChars="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ind w:left="0" w:leftChars="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ind w:left="0" w:leftChars="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ind w:left="0" w:leftChars="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ind w:left="0" w:leftChars="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ind w:left="0" w:leftChars="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ind w:left="0" w:leftChars="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ind w:left="0" w:leftChars="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ind w:left="0" w:leftChars="0"/>
              <w:jc w:val="center"/>
              <w:textAlignment w:val="top"/>
              <w:rPr>
                <w:rFonts w:hint="eastAsia" w:ascii="宋体" w:hAnsi="宋体" w:cs="宋体"/>
                <w:bCs/>
                <w:sz w:val="21"/>
                <w:szCs w:val="21"/>
                <w:shd w:val="clear" w:color="auto" w:fill="FFFFFF"/>
                <w:lang w:val="zh-CN" w:bidi="ar"/>
              </w:rPr>
            </w:pPr>
            <w:r>
              <w:rPr>
                <w:rFonts w:hint="eastAsia" w:ascii="宋体" w:hAnsi="宋体" w:eastAsia="宋体" w:cs="宋体"/>
                <w:i w:val="0"/>
                <w:iCs w:val="0"/>
                <w:color w:val="000000"/>
                <w:kern w:val="0"/>
                <w:sz w:val="21"/>
                <w:szCs w:val="21"/>
                <w:u w:val="none"/>
                <w:lang w:val="en-US" w:eastAsia="zh-CN" w:bidi="ar"/>
              </w:rPr>
              <w:t>5年以内，租金第三年起每年递增5%</w:t>
            </w:r>
          </w:p>
        </w:tc>
        <w:tc>
          <w:tcPr>
            <w:tcW w:w="1739" w:type="dxa"/>
            <w:noWrap w:val="0"/>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按实际情况</w:t>
            </w: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分割出租、</w:t>
            </w: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整租，以实际</w:t>
            </w: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签订的面积</w:t>
            </w: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为准。</w:t>
            </w: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按实际情况</w:t>
            </w: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分割出租、</w:t>
            </w: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整租，以实际</w:t>
            </w: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签订的面积</w:t>
            </w:r>
          </w:p>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为准</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center"/>
              <w:textAlignment w:val="top"/>
              <w:rPr>
                <w:rFonts w:hint="eastAsia" w:ascii="宋体" w:hAnsi="宋体" w:cs="宋体"/>
                <w:bCs/>
                <w:sz w:val="21"/>
                <w:szCs w:val="21"/>
                <w:shd w:val="clear" w:color="auto" w:fill="FFFFFF"/>
                <w:lang w:val="zh-CN" w:bidi="ar"/>
              </w:rPr>
            </w:pPr>
          </w:p>
        </w:tc>
      </w:tr>
    </w:tbl>
    <w:p>
      <w:pPr>
        <w:numPr>
          <w:ilvl w:val="0"/>
          <w:numId w:val="0"/>
        </w:numPr>
        <w:spacing w:line="520" w:lineRule="exact"/>
        <w:rPr>
          <w:rFonts w:hint="eastAsia" w:ascii="仿宋" w:hAnsi="仿宋" w:eastAsia="仿宋" w:cs="宋体"/>
          <w:b/>
          <w:bCs/>
          <w:spacing w:val="20"/>
          <w:kern w:val="0"/>
          <w:sz w:val="32"/>
          <w:szCs w:val="32"/>
        </w:rPr>
      </w:pPr>
    </w:p>
    <w:p>
      <w:pPr>
        <w:spacing w:line="560" w:lineRule="exact"/>
        <w:rPr>
          <w:rFonts w:hint="eastAsia" w:ascii="仿宋" w:hAnsi="仿宋" w:eastAsia="仿宋"/>
          <w:b/>
          <w:sz w:val="24"/>
          <w:szCs w:val="24"/>
        </w:rPr>
      </w:pPr>
      <w:r>
        <w:rPr>
          <w:rFonts w:hint="eastAsia" w:ascii="仿宋" w:hAnsi="仿宋" w:eastAsia="仿宋"/>
          <w:b/>
          <w:sz w:val="24"/>
          <w:szCs w:val="24"/>
        </w:rPr>
        <w:t>备注：</w:t>
      </w:r>
    </w:p>
    <w:bookmarkEnd w:id="2"/>
    <w:bookmarkEnd w:id="3"/>
    <w:bookmarkEnd w:id="4"/>
    <w:p>
      <w:pPr>
        <w:spacing w:line="560" w:lineRule="exact"/>
        <w:ind w:firstLine="480" w:firstLineChars="200"/>
        <w:rPr>
          <w:rFonts w:hint="eastAsia" w:ascii="仿宋" w:hAnsi="仿宋" w:eastAsia="仿宋"/>
          <w:sz w:val="24"/>
          <w:szCs w:val="24"/>
        </w:rPr>
      </w:pPr>
      <w:bookmarkStart w:id="5" w:name="_Toc357161856"/>
      <w:bookmarkStart w:id="6" w:name="_Toc489611121"/>
      <w:r>
        <w:rPr>
          <w:rFonts w:hint="eastAsia" w:ascii="仿宋" w:hAnsi="仿宋" w:eastAsia="仿宋"/>
          <w:sz w:val="24"/>
          <w:szCs w:val="24"/>
        </w:rPr>
        <w:t>1、竞租单位必须于竞租前将竞租保证金转账至招租单位指定账号：</w:t>
      </w:r>
    </w:p>
    <w:p>
      <w:pPr>
        <w:widowControl/>
        <w:shd w:val="clear" w:color="auto" w:fill="FFFFFF"/>
        <w:spacing w:line="560" w:lineRule="exact"/>
        <w:ind w:firstLine="602" w:firstLineChars="250"/>
        <w:jc w:val="left"/>
        <w:textAlignment w:val="baseline"/>
        <w:rPr>
          <w:rFonts w:ascii="仿宋" w:hAnsi="仿宋" w:eastAsia="仿宋"/>
          <w:b/>
          <w:bCs/>
          <w:sz w:val="24"/>
          <w:szCs w:val="24"/>
        </w:rPr>
      </w:pPr>
      <w:r>
        <w:rPr>
          <w:rFonts w:ascii="仿宋" w:hAnsi="仿宋" w:eastAsia="仿宋"/>
          <w:b/>
          <w:bCs/>
          <w:sz w:val="24"/>
          <w:szCs w:val="24"/>
        </w:rPr>
        <w:t>帐户名称：</w:t>
      </w:r>
      <w:r>
        <w:rPr>
          <w:rFonts w:hint="eastAsia" w:ascii="仿宋" w:hAnsi="仿宋" w:eastAsia="仿宋"/>
          <w:b/>
          <w:bCs/>
          <w:sz w:val="24"/>
          <w:szCs w:val="24"/>
        </w:rPr>
        <w:t>厦门</w:t>
      </w:r>
      <w:r>
        <w:rPr>
          <w:rFonts w:ascii="仿宋" w:hAnsi="仿宋" w:eastAsia="仿宋"/>
          <w:b/>
          <w:bCs/>
          <w:sz w:val="24"/>
          <w:szCs w:val="24"/>
        </w:rPr>
        <w:t>海沧城建集团有限公司</w:t>
      </w:r>
    </w:p>
    <w:p>
      <w:pPr>
        <w:widowControl/>
        <w:shd w:val="clear" w:color="auto" w:fill="FFFFFF"/>
        <w:spacing w:line="560" w:lineRule="exact"/>
        <w:ind w:firstLine="602" w:firstLineChars="250"/>
        <w:jc w:val="left"/>
        <w:textAlignment w:val="baseline"/>
        <w:rPr>
          <w:rFonts w:ascii="仿宋" w:hAnsi="仿宋" w:eastAsia="仿宋"/>
          <w:b/>
          <w:bCs/>
          <w:sz w:val="24"/>
          <w:szCs w:val="24"/>
        </w:rPr>
      </w:pPr>
      <w:r>
        <w:rPr>
          <w:rFonts w:ascii="仿宋" w:hAnsi="仿宋" w:eastAsia="仿宋"/>
          <w:b/>
          <w:bCs/>
          <w:sz w:val="24"/>
          <w:szCs w:val="24"/>
        </w:rPr>
        <w:t>开 户 行：建行海沧支行</w:t>
      </w:r>
    </w:p>
    <w:p>
      <w:pPr>
        <w:widowControl/>
        <w:shd w:val="clear" w:color="auto" w:fill="FFFFFF"/>
        <w:spacing w:line="560" w:lineRule="exact"/>
        <w:ind w:firstLine="602" w:firstLineChars="250"/>
        <w:jc w:val="left"/>
        <w:textAlignment w:val="baseline"/>
        <w:rPr>
          <w:rFonts w:ascii="仿宋" w:hAnsi="仿宋" w:eastAsia="仿宋"/>
          <w:b/>
          <w:bCs/>
          <w:sz w:val="24"/>
          <w:szCs w:val="24"/>
        </w:rPr>
      </w:pPr>
      <w:r>
        <w:rPr>
          <w:rFonts w:ascii="仿宋" w:hAnsi="仿宋" w:eastAsia="仿宋"/>
          <w:b/>
          <w:bCs/>
          <w:sz w:val="24"/>
          <w:szCs w:val="24"/>
        </w:rPr>
        <w:t>帐 号：3510</w:t>
      </w:r>
      <w:r>
        <w:rPr>
          <w:rFonts w:hint="eastAsia" w:ascii="仿宋" w:hAnsi="仿宋" w:eastAsia="仿宋"/>
          <w:b/>
          <w:bCs/>
          <w:sz w:val="24"/>
          <w:szCs w:val="24"/>
        </w:rPr>
        <w:t xml:space="preserve"> </w:t>
      </w:r>
      <w:r>
        <w:rPr>
          <w:rFonts w:ascii="仿宋" w:hAnsi="仿宋" w:eastAsia="仿宋"/>
          <w:b/>
          <w:bCs/>
          <w:sz w:val="24"/>
          <w:szCs w:val="24"/>
        </w:rPr>
        <w:t>1559</w:t>
      </w:r>
      <w:r>
        <w:rPr>
          <w:rFonts w:hint="eastAsia" w:ascii="仿宋" w:hAnsi="仿宋" w:eastAsia="仿宋"/>
          <w:b/>
          <w:bCs/>
          <w:sz w:val="24"/>
          <w:szCs w:val="24"/>
        </w:rPr>
        <w:t xml:space="preserve"> </w:t>
      </w:r>
      <w:r>
        <w:rPr>
          <w:rFonts w:ascii="仿宋" w:hAnsi="仿宋" w:eastAsia="仿宋"/>
          <w:b/>
          <w:bCs/>
          <w:sz w:val="24"/>
          <w:szCs w:val="24"/>
        </w:rPr>
        <w:t>0010</w:t>
      </w:r>
      <w:r>
        <w:rPr>
          <w:rFonts w:hint="eastAsia" w:ascii="仿宋" w:hAnsi="仿宋" w:eastAsia="仿宋"/>
          <w:b/>
          <w:bCs/>
          <w:sz w:val="24"/>
          <w:szCs w:val="24"/>
        </w:rPr>
        <w:t xml:space="preserve"> </w:t>
      </w:r>
      <w:r>
        <w:rPr>
          <w:rFonts w:ascii="仿宋" w:hAnsi="仿宋" w:eastAsia="仿宋"/>
          <w:b/>
          <w:bCs/>
          <w:sz w:val="24"/>
          <w:szCs w:val="24"/>
        </w:rPr>
        <w:t>5000</w:t>
      </w:r>
      <w:r>
        <w:rPr>
          <w:rFonts w:hint="eastAsia" w:ascii="仿宋" w:hAnsi="仿宋" w:eastAsia="仿宋"/>
          <w:b/>
          <w:bCs/>
          <w:sz w:val="24"/>
          <w:szCs w:val="24"/>
        </w:rPr>
        <w:t xml:space="preserve"> 1062</w:t>
      </w:r>
    </w:p>
    <w:p>
      <w:pPr>
        <w:spacing w:line="560" w:lineRule="exact"/>
        <w:ind w:firstLine="480" w:firstLineChars="200"/>
        <w:rPr>
          <w:rFonts w:hint="eastAsia" w:ascii="仿宋" w:hAnsi="仿宋" w:eastAsia="仿宋"/>
          <w:sz w:val="24"/>
          <w:szCs w:val="24"/>
        </w:rPr>
      </w:pPr>
      <w:r>
        <w:rPr>
          <w:rFonts w:hint="eastAsia" w:ascii="仿宋" w:hAnsi="仿宋" w:eastAsia="仿宋"/>
          <w:sz w:val="24"/>
          <w:szCs w:val="24"/>
        </w:rPr>
        <w:t>不得现场缴交现金，并将</w:t>
      </w:r>
      <w:r>
        <w:rPr>
          <w:rFonts w:hint="eastAsia" w:ascii="仿宋" w:hAnsi="仿宋" w:eastAsia="仿宋"/>
          <w:b/>
          <w:sz w:val="24"/>
          <w:szCs w:val="24"/>
        </w:rPr>
        <w:t>竞租保证金缴交凭证和竞租文件同时送达竞租地点</w:t>
      </w:r>
      <w:r>
        <w:rPr>
          <w:rFonts w:hint="eastAsia" w:ascii="仿宋" w:hAnsi="仿宋" w:eastAsia="仿宋"/>
          <w:sz w:val="24"/>
          <w:szCs w:val="24"/>
        </w:rPr>
        <w:t>，否则将被拒绝参加竞租。</w:t>
      </w:r>
    </w:p>
    <w:p>
      <w:pPr>
        <w:spacing w:line="560" w:lineRule="exact"/>
        <w:ind w:firstLine="480" w:firstLineChars="200"/>
        <w:rPr>
          <w:rFonts w:hint="eastAsia" w:ascii="仿宋" w:hAnsi="仿宋" w:eastAsia="仿宋"/>
          <w:sz w:val="24"/>
          <w:szCs w:val="24"/>
        </w:rPr>
      </w:pPr>
      <w:r>
        <w:rPr>
          <w:rFonts w:hint="eastAsia" w:ascii="仿宋" w:hAnsi="仿宋" w:eastAsia="仿宋"/>
          <w:sz w:val="24"/>
          <w:szCs w:val="24"/>
        </w:rPr>
        <w:t>※2、竞租多个单元须依表缴纳各间对应的竞租保证金。</w:t>
      </w:r>
    </w:p>
    <w:p>
      <w:pPr>
        <w:spacing w:line="560" w:lineRule="exact"/>
        <w:ind w:firstLine="480" w:firstLineChars="200"/>
        <w:rPr>
          <w:rFonts w:hint="eastAsia" w:ascii="仿宋" w:hAnsi="仿宋" w:eastAsia="仿宋"/>
          <w:sz w:val="24"/>
          <w:szCs w:val="24"/>
        </w:rPr>
      </w:pPr>
      <w:r>
        <w:rPr>
          <w:rFonts w:hint="eastAsia" w:ascii="仿宋" w:hAnsi="仿宋" w:eastAsia="仿宋"/>
          <w:sz w:val="24"/>
          <w:szCs w:val="24"/>
        </w:rPr>
        <w:t>※3、承租单位的竞租保证金在竞租后直接转为履约保证金，其余单位的竞租保证金将在竞租完成后无息退还。</w:t>
      </w:r>
    </w:p>
    <w:p>
      <w:pPr>
        <w:spacing w:line="560" w:lineRule="exact"/>
        <w:ind w:firstLine="480" w:firstLineChars="200"/>
        <w:rPr>
          <w:rFonts w:hint="eastAsia" w:ascii="仿宋" w:hAnsi="仿宋" w:eastAsia="仿宋"/>
          <w:sz w:val="24"/>
          <w:szCs w:val="24"/>
        </w:rPr>
      </w:pPr>
      <w:r>
        <w:rPr>
          <w:rFonts w:hint="eastAsia" w:ascii="仿宋" w:hAnsi="仿宋" w:eastAsia="仿宋"/>
          <w:sz w:val="24"/>
          <w:szCs w:val="24"/>
        </w:rPr>
        <w:t>※4、有以下情形之一的，竞租保证金不予退还：（1）恶意哄抬租金，竞租成功不予租赁的；（2）不参与竞租流程或非本人参与竞租的。（3）最终竞得人未按招租人要求与招租人签订《租赁合同》；（4）本公告规定的没收竞租保证金的其他情形。</w:t>
      </w:r>
    </w:p>
    <w:p>
      <w:pPr>
        <w:spacing w:line="560" w:lineRule="exact"/>
        <w:ind w:firstLine="480" w:firstLineChars="200"/>
        <w:rPr>
          <w:rFonts w:hint="eastAsia" w:ascii="仿宋" w:hAnsi="仿宋" w:eastAsia="仿宋"/>
          <w:sz w:val="24"/>
          <w:szCs w:val="24"/>
        </w:rPr>
      </w:pPr>
      <w:r>
        <w:rPr>
          <w:rFonts w:hint="eastAsia" w:ascii="仿宋" w:hAnsi="仿宋" w:eastAsia="仿宋"/>
          <w:sz w:val="24"/>
          <w:szCs w:val="24"/>
        </w:rPr>
        <w:t>5、以上单元的承租单位仅拥有承租期间的经营使用权，物业所有权归招租单位，承租单位应在正式入驻前自行办理完毕合法经营所需的各项手续，包含但不限于：工商、税务登记等相关证照，依法、诚信经营，如有违反，招租单位有权单方面取消其承租资格。</w:t>
      </w:r>
    </w:p>
    <w:p>
      <w:pPr>
        <w:spacing w:line="560" w:lineRule="exact"/>
        <w:jc w:val="center"/>
        <w:rPr>
          <w:rFonts w:hint="eastAsia" w:ascii="仿宋" w:hAnsi="仿宋" w:eastAsia="仿宋"/>
          <w:sz w:val="24"/>
          <w:szCs w:val="24"/>
        </w:rPr>
      </w:pPr>
    </w:p>
    <w:p>
      <w:pPr>
        <w:spacing w:line="560" w:lineRule="exact"/>
        <w:jc w:val="center"/>
        <w:rPr>
          <w:rFonts w:hint="eastAsia" w:ascii="仿宋" w:hAnsi="仿宋" w:eastAsia="仿宋" w:cs="宋体"/>
          <w:b/>
          <w:bCs/>
          <w:spacing w:val="20"/>
          <w:kern w:val="0"/>
          <w:sz w:val="32"/>
          <w:szCs w:val="32"/>
        </w:rPr>
      </w:pPr>
      <w:r>
        <w:rPr>
          <w:rFonts w:hint="eastAsia" w:ascii="仿宋" w:hAnsi="仿宋" w:eastAsia="仿宋" w:cs="宋体"/>
          <w:b/>
          <w:bCs/>
          <w:spacing w:val="20"/>
          <w:kern w:val="0"/>
          <w:sz w:val="32"/>
          <w:szCs w:val="32"/>
        </w:rPr>
        <w:t>第三章    竞租方式</w:t>
      </w:r>
      <w:bookmarkEnd w:id="5"/>
      <w:bookmarkEnd w:id="6"/>
    </w:p>
    <w:p>
      <w:pPr>
        <w:widowControl/>
        <w:shd w:val="clear" w:color="auto" w:fill="FFFFFF"/>
        <w:spacing w:line="560" w:lineRule="exact"/>
        <w:ind w:firstLine="560" w:firstLineChars="200"/>
        <w:jc w:val="left"/>
        <w:textAlignment w:val="baseline"/>
        <w:rPr>
          <w:rStyle w:val="14"/>
          <w:rFonts w:hint="eastAsia" w:ascii="仿宋" w:hAnsi="仿宋" w:eastAsia="仿宋" w:cs="宋体"/>
          <w:b w:val="0"/>
          <w:bCs w:val="0"/>
          <w:kern w:val="0"/>
          <w:sz w:val="28"/>
          <w:szCs w:val="28"/>
          <w:shd w:val="clear" w:color="auto" w:fill="FFFFFF"/>
          <w:lang w:val="zh-CN" w:bidi="ar"/>
        </w:rPr>
      </w:pPr>
      <w:r>
        <w:rPr>
          <w:rStyle w:val="14"/>
          <w:rFonts w:hint="eastAsia" w:ascii="仿宋" w:hAnsi="仿宋" w:eastAsia="仿宋" w:cs="宋体"/>
          <w:b w:val="0"/>
          <w:bCs w:val="0"/>
          <w:kern w:val="0"/>
          <w:sz w:val="28"/>
          <w:szCs w:val="28"/>
          <w:shd w:val="clear" w:color="auto" w:fill="FFFFFF"/>
          <w:lang w:bidi="ar"/>
        </w:rPr>
        <w:t>本项目公开招租，竞租单位可竞租1个或多个办公单元</w:t>
      </w:r>
    </w:p>
    <w:p>
      <w:pPr>
        <w:widowControl/>
        <w:shd w:val="clear" w:color="auto" w:fill="FFFFFF"/>
        <w:spacing w:line="560" w:lineRule="exact"/>
        <w:ind w:firstLine="357"/>
        <w:jc w:val="left"/>
        <w:textAlignment w:val="baseline"/>
        <w:rPr>
          <w:rStyle w:val="14"/>
          <w:rFonts w:hint="eastAsia" w:ascii="仿宋" w:hAnsi="仿宋" w:eastAsia="仿宋" w:cs="宋体"/>
          <w:b w:val="0"/>
          <w:bCs w:val="0"/>
          <w:kern w:val="0"/>
          <w:sz w:val="28"/>
          <w:szCs w:val="28"/>
          <w:shd w:val="clear" w:color="auto" w:fill="FFFFFF"/>
          <w:lang w:val="zh-CN" w:bidi="ar"/>
        </w:rPr>
      </w:pPr>
      <w:r>
        <w:rPr>
          <w:rStyle w:val="14"/>
          <w:rFonts w:hint="eastAsia" w:ascii="仿宋" w:hAnsi="仿宋" w:eastAsia="仿宋" w:cs="宋体"/>
          <w:b w:val="0"/>
          <w:bCs w:val="0"/>
          <w:kern w:val="0"/>
          <w:sz w:val="28"/>
          <w:szCs w:val="28"/>
          <w:shd w:val="clear" w:color="auto" w:fill="FFFFFF"/>
          <w:lang w:bidi="ar"/>
        </w:rPr>
        <w:t>（一）</w:t>
      </w:r>
      <w:r>
        <w:rPr>
          <w:rStyle w:val="14"/>
          <w:rFonts w:hint="eastAsia" w:ascii="仿宋" w:hAnsi="仿宋" w:eastAsia="仿宋" w:cs="宋体"/>
          <w:b w:val="0"/>
          <w:bCs w:val="0"/>
          <w:kern w:val="0"/>
          <w:sz w:val="28"/>
          <w:szCs w:val="28"/>
          <w:shd w:val="clear" w:color="auto" w:fill="FFFFFF"/>
          <w:lang w:val="zh-CN" w:bidi="ar"/>
        </w:rPr>
        <w:t>公告有效期内，截止开标之日，标的有两个及两个以上竞租人报名，采取竞价方式;只有一个竞租人报名且价格不低于底价，并符合其他条件，可直接确定为承租人。</w:t>
      </w:r>
    </w:p>
    <w:p>
      <w:pPr>
        <w:widowControl/>
        <w:shd w:val="clear" w:color="auto" w:fill="FFFFFF"/>
        <w:spacing w:line="560" w:lineRule="exact"/>
        <w:ind w:firstLine="357"/>
        <w:jc w:val="left"/>
        <w:textAlignment w:val="baseline"/>
        <w:rPr>
          <w:rStyle w:val="14"/>
          <w:rFonts w:hint="eastAsia" w:ascii="仿宋" w:hAnsi="仿宋" w:eastAsia="仿宋" w:cs="宋体"/>
          <w:b w:val="0"/>
          <w:bCs w:val="0"/>
          <w:kern w:val="0"/>
          <w:sz w:val="28"/>
          <w:szCs w:val="28"/>
          <w:shd w:val="clear" w:color="auto" w:fill="FFFFFF"/>
          <w:lang w:val="zh-CN" w:bidi="ar"/>
        </w:rPr>
      </w:pPr>
      <w:r>
        <w:rPr>
          <w:rStyle w:val="14"/>
          <w:rFonts w:hint="eastAsia" w:ascii="仿宋" w:hAnsi="仿宋" w:eastAsia="仿宋" w:cs="宋体"/>
          <w:b w:val="0"/>
          <w:bCs w:val="0"/>
          <w:kern w:val="0"/>
          <w:sz w:val="28"/>
          <w:szCs w:val="28"/>
          <w:shd w:val="clear" w:color="auto" w:fill="FFFFFF"/>
          <w:lang w:bidi="ar"/>
        </w:rPr>
        <w:t>（二）在公告有效期内，剩余空置单元，</w:t>
      </w:r>
      <w:r>
        <w:rPr>
          <w:rStyle w:val="14"/>
          <w:rFonts w:hint="eastAsia" w:ascii="仿宋" w:hAnsi="仿宋" w:eastAsia="仿宋" w:cs="宋体"/>
          <w:b w:val="0"/>
          <w:bCs w:val="0"/>
          <w:kern w:val="0"/>
          <w:sz w:val="28"/>
          <w:szCs w:val="28"/>
          <w:shd w:val="clear" w:color="auto" w:fill="FFFFFF"/>
          <w:lang w:val="zh-CN" w:bidi="ar"/>
        </w:rPr>
        <w:t>竞租人报价不低于底价，并符合其他条件，可直接确定为承租人，按招租人相关流程签订租赁合同。</w:t>
      </w:r>
    </w:p>
    <w:p>
      <w:pPr>
        <w:widowControl/>
        <w:shd w:val="clear" w:color="auto" w:fill="FFFFFF"/>
        <w:spacing w:line="560" w:lineRule="exact"/>
        <w:ind w:firstLine="560" w:firstLineChars="200"/>
        <w:jc w:val="left"/>
        <w:textAlignment w:val="baseline"/>
        <w:rPr>
          <w:rStyle w:val="14"/>
          <w:rFonts w:hint="eastAsia" w:ascii="仿宋" w:hAnsi="仿宋" w:eastAsia="仿宋" w:cs="宋体"/>
          <w:b w:val="0"/>
          <w:bCs w:val="0"/>
          <w:kern w:val="0"/>
          <w:sz w:val="28"/>
          <w:szCs w:val="28"/>
          <w:shd w:val="clear" w:color="auto" w:fill="FFFFFF"/>
          <w:lang w:bidi="ar"/>
        </w:rPr>
      </w:pPr>
      <w:r>
        <w:rPr>
          <w:rStyle w:val="14"/>
          <w:rFonts w:hint="eastAsia" w:ascii="仿宋" w:hAnsi="仿宋" w:eastAsia="仿宋" w:cs="宋体"/>
          <w:b w:val="0"/>
          <w:bCs w:val="0"/>
          <w:kern w:val="0"/>
          <w:sz w:val="28"/>
          <w:szCs w:val="28"/>
          <w:shd w:val="clear" w:color="auto" w:fill="FFFFFF"/>
          <w:lang w:bidi="ar"/>
        </w:rPr>
        <w:t>采取竞价方式：</w:t>
      </w:r>
    </w:p>
    <w:p>
      <w:pPr>
        <w:widowControl/>
        <w:shd w:val="clear" w:color="auto" w:fill="FFFFFF"/>
        <w:spacing w:line="560" w:lineRule="exact"/>
        <w:ind w:firstLine="357"/>
        <w:jc w:val="left"/>
        <w:textAlignment w:val="baseline"/>
        <w:rPr>
          <w:rStyle w:val="14"/>
          <w:rFonts w:hint="eastAsia" w:ascii="仿宋" w:hAnsi="仿宋" w:eastAsia="仿宋" w:cs="宋体"/>
          <w:b w:val="0"/>
          <w:bCs w:val="0"/>
          <w:kern w:val="0"/>
          <w:sz w:val="28"/>
          <w:szCs w:val="28"/>
          <w:shd w:val="clear" w:color="auto" w:fill="FFFFFF"/>
          <w:lang w:bidi="ar"/>
        </w:rPr>
      </w:pPr>
      <w:r>
        <w:rPr>
          <w:rStyle w:val="14"/>
          <w:rFonts w:hint="eastAsia" w:ascii="仿宋" w:hAnsi="仿宋" w:eastAsia="仿宋" w:cs="宋体"/>
          <w:b w:val="0"/>
          <w:bCs w:val="0"/>
          <w:kern w:val="0"/>
          <w:sz w:val="28"/>
          <w:szCs w:val="28"/>
          <w:shd w:val="clear" w:color="auto" w:fill="FFFFFF"/>
          <w:lang w:bidi="ar"/>
        </w:rPr>
        <w:t xml:space="preserve">（1）单个单元报价最高者作为承租人； </w:t>
      </w:r>
    </w:p>
    <w:p>
      <w:pPr>
        <w:widowControl/>
        <w:shd w:val="clear" w:color="auto" w:fill="FFFFFF"/>
        <w:spacing w:line="560" w:lineRule="exact"/>
        <w:ind w:firstLine="357"/>
        <w:jc w:val="left"/>
        <w:textAlignment w:val="baseline"/>
        <w:rPr>
          <w:rStyle w:val="14"/>
          <w:rFonts w:hint="eastAsia" w:ascii="仿宋" w:hAnsi="仿宋" w:eastAsia="仿宋" w:cs="宋体"/>
          <w:b w:val="0"/>
          <w:bCs w:val="0"/>
          <w:kern w:val="0"/>
          <w:sz w:val="28"/>
          <w:szCs w:val="28"/>
          <w:shd w:val="clear" w:color="auto" w:fill="FFFFFF"/>
          <w:lang w:bidi="ar"/>
        </w:rPr>
      </w:pPr>
      <w:r>
        <w:rPr>
          <w:rStyle w:val="14"/>
          <w:rFonts w:hint="eastAsia" w:ascii="仿宋" w:hAnsi="仿宋" w:eastAsia="仿宋" w:cs="宋体"/>
          <w:b w:val="0"/>
          <w:bCs w:val="0"/>
          <w:kern w:val="0"/>
          <w:sz w:val="28"/>
          <w:szCs w:val="28"/>
          <w:shd w:val="clear" w:color="auto" w:fill="FFFFFF"/>
          <w:lang w:bidi="ar"/>
        </w:rPr>
        <w:t>（2）若竞租人的竞租单元有部分相互重叠的，则以重叠单元报价最高者作为重叠单元的承租人；若重叠报价完全一致的，则以报价总额最高者作为承租人，其余竞租人对于其报价范围内的除重叠之外的单元可选择继续报价或者放弃；</w:t>
      </w:r>
    </w:p>
    <w:p>
      <w:pPr>
        <w:widowControl/>
        <w:shd w:val="clear" w:color="auto" w:fill="FFFFFF"/>
        <w:spacing w:line="560" w:lineRule="exact"/>
        <w:ind w:firstLine="357"/>
        <w:jc w:val="left"/>
        <w:textAlignment w:val="baseline"/>
        <w:rPr>
          <w:rStyle w:val="14"/>
          <w:rFonts w:hint="eastAsia" w:ascii="仿宋" w:hAnsi="仿宋" w:eastAsia="仿宋" w:cs="宋体"/>
          <w:b w:val="0"/>
          <w:bCs w:val="0"/>
          <w:kern w:val="0"/>
          <w:sz w:val="28"/>
          <w:szCs w:val="28"/>
          <w:shd w:val="clear" w:color="auto" w:fill="FFFFFF"/>
          <w:lang w:bidi="ar"/>
        </w:rPr>
      </w:pPr>
      <w:r>
        <w:rPr>
          <w:rStyle w:val="14"/>
          <w:rFonts w:hint="eastAsia" w:ascii="仿宋" w:hAnsi="仿宋" w:eastAsia="仿宋" w:cs="宋体"/>
          <w:b w:val="0"/>
          <w:bCs w:val="0"/>
          <w:kern w:val="0"/>
          <w:sz w:val="28"/>
          <w:szCs w:val="28"/>
          <w:shd w:val="clear" w:color="auto" w:fill="FFFFFF"/>
          <w:lang w:bidi="ar"/>
        </w:rPr>
        <w:t>（3）若竞租人竞租重叠单元报价及总额报价完全一致的，则现场按随机抽取的方式确定承租人；</w:t>
      </w:r>
    </w:p>
    <w:p>
      <w:pPr>
        <w:widowControl/>
        <w:shd w:val="clear" w:color="auto" w:fill="FFFFFF"/>
        <w:spacing w:line="560" w:lineRule="exact"/>
        <w:ind w:firstLine="357"/>
        <w:jc w:val="left"/>
        <w:textAlignment w:val="baseline"/>
        <w:rPr>
          <w:rStyle w:val="14"/>
          <w:rFonts w:hint="eastAsia" w:ascii="仿宋" w:hAnsi="仿宋" w:eastAsia="仿宋" w:cs="宋体"/>
          <w:b w:val="0"/>
          <w:bCs w:val="0"/>
          <w:kern w:val="0"/>
          <w:sz w:val="28"/>
          <w:szCs w:val="28"/>
          <w:shd w:val="clear" w:color="auto" w:fill="FFFFFF"/>
          <w:lang w:bidi="ar"/>
        </w:rPr>
      </w:pPr>
      <w:r>
        <w:rPr>
          <w:rStyle w:val="14"/>
          <w:rFonts w:hint="eastAsia" w:ascii="仿宋" w:hAnsi="仿宋" w:eastAsia="仿宋" w:cs="宋体"/>
          <w:b w:val="0"/>
          <w:bCs w:val="0"/>
          <w:kern w:val="0"/>
          <w:sz w:val="28"/>
          <w:szCs w:val="28"/>
          <w:shd w:val="clear" w:color="auto" w:fill="FFFFFF"/>
          <w:lang w:bidi="ar"/>
        </w:rPr>
        <w:t>（4）若出现其他同等条件下未明确承租人的约定，则现场按随机抽取的方式确定承租人；</w:t>
      </w:r>
    </w:p>
    <w:p>
      <w:pPr>
        <w:widowControl/>
        <w:shd w:val="clear" w:color="auto" w:fill="FFFFFF"/>
        <w:spacing w:line="560" w:lineRule="exact"/>
        <w:ind w:firstLine="357"/>
        <w:jc w:val="left"/>
        <w:textAlignment w:val="baseline"/>
        <w:rPr>
          <w:rStyle w:val="14"/>
          <w:rFonts w:hint="eastAsia" w:ascii="仿宋" w:hAnsi="仿宋" w:eastAsia="仿宋" w:cs="宋体"/>
          <w:b w:val="0"/>
          <w:bCs w:val="0"/>
          <w:kern w:val="0"/>
          <w:sz w:val="28"/>
          <w:szCs w:val="28"/>
          <w:shd w:val="clear" w:color="auto" w:fill="FFFFFF"/>
          <w:lang w:bidi="ar"/>
        </w:rPr>
      </w:pPr>
      <w:r>
        <w:rPr>
          <w:rStyle w:val="14"/>
          <w:rFonts w:hint="eastAsia" w:ascii="仿宋" w:hAnsi="仿宋" w:eastAsia="仿宋" w:cs="宋体"/>
          <w:b w:val="0"/>
          <w:bCs w:val="0"/>
          <w:kern w:val="0"/>
          <w:sz w:val="28"/>
          <w:szCs w:val="28"/>
          <w:shd w:val="clear" w:color="auto" w:fill="FFFFFF"/>
          <w:lang w:bidi="ar"/>
        </w:rPr>
        <w:t>（5）各竞租单位的竞租报价不得低于各单元的招租底价，否则本次竞租将被视为无效竞租。</w:t>
      </w:r>
    </w:p>
    <w:p>
      <w:pPr>
        <w:spacing w:line="560" w:lineRule="exact"/>
        <w:jc w:val="center"/>
        <w:rPr>
          <w:rFonts w:hint="eastAsia" w:ascii="仿宋" w:hAnsi="仿宋" w:eastAsia="仿宋" w:cs="宋体"/>
          <w:b/>
          <w:bCs/>
          <w:spacing w:val="20"/>
          <w:kern w:val="0"/>
          <w:sz w:val="32"/>
          <w:szCs w:val="32"/>
          <w:lang w:eastAsia="zh-CN"/>
        </w:rPr>
      </w:pPr>
      <w:r>
        <w:rPr>
          <w:rFonts w:hint="eastAsia" w:ascii="仿宋" w:hAnsi="仿宋" w:eastAsia="仿宋" w:cs="宋体"/>
          <w:b/>
          <w:bCs/>
          <w:spacing w:val="20"/>
          <w:kern w:val="0"/>
          <w:sz w:val="32"/>
          <w:szCs w:val="32"/>
        </w:rPr>
        <w:t>第</w:t>
      </w:r>
      <w:r>
        <w:rPr>
          <w:rFonts w:hint="eastAsia" w:ascii="仿宋" w:hAnsi="仿宋" w:eastAsia="仿宋" w:cs="宋体"/>
          <w:b/>
          <w:bCs/>
          <w:spacing w:val="20"/>
          <w:kern w:val="0"/>
          <w:sz w:val="32"/>
          <w:szCs w:val="32"/>
          <w:lang w:eastAsia="zh-CN"/>
        </w:rPr>
        <w:t>四</w:t>
      </w:r>
      <w:r>
        <w:rPr>
          <w:rFonts w:hint="eastAsia" w:ascii="仿宋" w:hAnsi="仿宋" w:eastAsia="仿宋" w:cs="宋体"/>
          <w:b/>
          <w:bCs/>
          <w:spacing w:val="20"/>
          <w:kern w:val="0"/>
          <w:sz w:val="32"/>
          <w:szCs w:val="32"/>
        </w:rPr>
        <w:t xml:space="preserve">章    </w:t>
      </w:r>
      <w:r>
        <w:rPr>
          <w:rFonts w:hint="eastAsia" w:ascii="仿宋" w:hAnsi="仿宋" w:eastAsia="仿宋" w:cs="宋体"/>
          <w:b/>
          <w:bCs/>
          <w:spacing w:val="20"/>
          <w:kern w:val="0"/>
          <w:sz w:val="32"/>
          <w:szCs w:val="32"/>
          <w:lang w:eastAsia="zh-CN"/>
        </w:rPr>
        <w:t>合同主要条款</w:t>
      </w:r>
    </w:p>
    <w:p>
      <w:pPr>
        <w:spacing w:line="360" w:lineRule="auto"/>
        <w:ind w:firstLine="4800" w:firstLineChars="2000"/>
        <w:rPr>
          <w:rFonts w:ascii="宋体" w:hAnsi="宋体"/>
          <w:sz w:val="24"/>
          <w:u w:val="single"/>
        </w:rPr>
      </w:pPr>
      <w:r>
        <w:rPr>
          <w:rFonts w:hint="eastAsia" w:ascii="宋体" w:hAnsi="宋体"/>
          <w:sz w:val="24"/>
        </w:rPr>
        <w:t>合同编号：</w:t>
      </w:r>
    </w:p>
    <w:p>
      <w:pPr>
        <w:spacing w:after="312" w:afterLines="100" w:line="360" w:lineRule="auto"/>
        <w:rPr>
          <w:sz w:val="24"/>
        </w:rPr>
      </w:pPr>
      <w:r>
        <w:rPr>
          <w:rFonts w:hint="eastAsia"/>
          <w:sz w:val="24"/>
        </w:rPr>
        <w:t xml:space="preserve">                                     </w:t>
      </w:r>
      <w:r>
        <w:rPr>
          <w:rFonts w:hint="eastAsia"/>
          <w:sz w:val="24"/>
          <w:lang w:val="en-US" w:eastAsia="zh-CN"/>
        </w:rPr>
        <w:t xml:space="preserve">   </w:t>
      </w:r>
      <w:r>
        <w:rPr>
          <w:rFonts w:hint="eastAsia"/>
          <w:sz w:val="24"/>
        </w:rPr>
        <w:t>合同签订地：</w:t>
      </w:r>
      <w:r>
        <w:rPr>
          <w:rFonts w:hint="eastAsia" w:ascii="宋体" w:hAnsi="宋体"/>
          <w:sz w:val="24"/>
          <w:u w:val="single"/>
        </w:rPr>
        <w:t xml:space="preserve">  厦门海沧          </w:t>
      </w:r>
    </w:p>
    <w:p>
      <w:pPr>
        <w:spacing w:after="312" w:afterLines="100" w:line="360" w:lineRule="auto"/>
        <w:rPr>
          <w:sz w:val="24"/>
          <w:u w:val="single"/>
        </w:rPr>
      </w:pPr>
      <w:r>
        <w:rPr>
          <w:rFonts w:hint="eastAsia"/>
          <w:sz w:val="24"/>
        </w:rPr>
        <w:t>甲方（出租人）：</w:t>
      </w:r>
      <w:r>
        <w:rPr>
          <w:rFonts w:hint="eastAsia" w:ascii="宋体" w:hAnsi="宋体"/>
          <w:bCs/>
          <w:sz w:val="24"/>
          <w:u w:val="single"/>
        </w:rPr>
        <w:t xml:space="preserve">    厦门海沧城建集团有限公司                                         </w:t>
      </w:r>
    </w:p>
    <w:p>
      <w:pPr>
        <w:spacing w:after="312" w:afterLines="100" w:line="360" w:lineRule="auto"/>
        <w:rPr>
          <w:sz w:val="24"/>
        </w:rPr>
      </w:pPr>
      <w:r>
        <w:rPr>
          <w:rFonts w:hint="eastAsia"/>
          <w:sz w:val="24"/>
        </w:rPr>
        <w:t>营业执照号</w:t>
      </w:r>
      <w:r>
        <w:rPr>
          <w:rFonts w:hint="eastAsia"/>
          <w:sz w:val="24"/>
          <w:u w:val="single"/>
        </w:rPr>
        <w:t xml:space="preserve">：91350200761725284E        </w:t>
      </w:r>
      <w:r>
        <w:rPr>
          <w:rFonts w:hint="eastAsia"/>
          <w:sz w:val="24"/>
        </w:rPr>
        <w:t>法定代表人：</w:t>
      </w:r>
      <w:r>
        <w:rPr>
          <w:rFonts w:hint="eastAsia"/>
          <w:sz w:val="24"/>
          <w:u w:val="single"/>
        </w:rPr>
        <w:t xml:space="preserve">     </w:t>
      </w:r>
      <w:r>
        <w:rPr>
          <w:rFonts w:hint="eastAsia"/>
          <w:sz w:val="24"/>
          <w:u w:val="single"/>
          <w:lang w:eastAsia="zh-CN"/>
        </w:rPr>
        <w:t>褚丹霞</w:t>
      </w:r>
      <w:r>
        <w:rPr>
          <w:rFonts w:hint="eastAsia"/>
          <w:sz w:val="24"/>
          <w:u w:val="single"/>
        </w:rPr>
        <w:t xml:space="preserve">        </w:t>
      </w:r>
    </w:p>
    <w:p>
      <w:pPr>
        <w:spacing w:after="312" w:afterLines="100" w:line="360" w:lineRule="auto"/>
        <w:rPr>
          <w:sz w:val="24"/>
          <w:u w:val="single"/>
        </w:rPr>
      </w:pPr>
      <w:r>
        <w:rPr>
          <w:rFonts w:hint="eastAsia"/>
          <w:sz w:val="24"/>
        </w:rPr>
        <w:t>授权代表</w:t>
      </w:r>
      <w:r>
        <w:rPr>
          <w:rFonts w:hint="eastAsia"/>
          <w:sz w:val="24"/>
          <w:u w:val="single"/>
        </w:rPr>
        <w:t xml:space="preserve">：           </w:t>
      </w:r>
      <w:r>
        <w:rPr>
          <w:sz w:val="24"/>
          <w:u w:val="single"/>
        </w:rPr>
        <w:t>/</w:t>
      </w:r>
      <w:r>
        <w:rPr>
          <w:rFonts w:hint="eastAsia"/>
          <w:sz w:val="24"/>
          <w:u w:val="single"/>
        </w:rPr>
        <w:t xml:space="preserve">                 </w:t>
      </w:r>
      <w:r>
        <w:rPr>
          <w:rFonts w:hint="eastAsia"/>
          <w:sz w:val="24"/>
        </w:rPr>
        <w:t>职务：</w:t>
      </w:r>
      <w:r>
        <w:rPr>
          <w:rFonts w:hint="eastAsia"/>
          <w:sz w:val="24"/>
          <w:u w:val="single"/>
        </w:rPr>
        <w:t xml:space="preserve">           </w:t>
      </w:r>
      <w:r>
        <w:rPr>
          <w:sz w:val="24"/>
          <w:u w:val="single"/>
        </w:rPr>
        <w:t>/</w:t>
      </w:r>
      <w:r>
        <w:rPr>
          <w:rFonts w:hint="eastAsia"/>
          <w:sz w:val="24"/>
          <w:u w:val="single"/>
        </w:rPr>
        <w:t xml:space="preserve">             </w:t>
      </w:r>
    </w:p>
    <w:p>
      <w:pPr>
        <w:spacing w:after="312" w:afterLines="100" w:line="360" w:lineRule="auto"/>
        <w:rPr>
          <w:sz w:val="24"/>
          <w:u w:val="single"/>
        </w:rPr>
      </w:pPr>
      <w:r>
        <w:rPr>
          <w:rFonts w:hint="eastAsia"/>
          <w:sz w:val="24"/>
        </w:rPr>
        <w:t>电话：</w:t>
      </w:r>
      <w:r>
        <w:rPr>
          <w:rFonts w:hint="eastAsia"/>
          <w:sz w:val="24"/>
          <w:u w:val="single"/>
        </w:rPr>
        <w:t xml:space="preserve">     0592- 6895566                </w:t>
      </w:r>
      <w:r>
        <w:rPr>
          <w:rFonts w:hint="eastAsia"/>
          <w:sz w:val="24"/>
        </w:rPr>
        <w:t>传真：</w:t>
      </w:r>
      <w:r>
        <w:rPr>
          <w:rFonts w:hint="eastAsia"/>
          <w:sz w:val="24"/>
          <w:u w:val="single"/>
        </w:rPr>
        <w:t xml:space="preserve">    0592-6080086         </w:t>
      </w:r>
    </w:p>
    <w:p>
      <w:pPr>
        <w:spacing w:after="312" w:afterLines="100" w:line="360" w:lineRule="auto"/>
        <w:rPr>
          <w:sz w:val="24"/>
        </w:rPr>
      </w:pPr>
      <w:r>
        <w:rPr>
          <w:rFonts w:hint="eastAsia"/>
          <w:sz w:val="24"/>
        </w:rPr>
        <w:t>地址：</w:t>
      </w:r>
      <w:r>
        <w:rPr>
          <w:rFonts w:hint="eastAsia"/>
          <w:sz w:val="24"/>
          <w:u w:val="single"/>
        </w:rPr>
        <w:t xml:space="preserve">  厦门市海沧区南海三路1188号    </w:t>
      </w:r>
      <w:r>
        <w:rPr>
          <w:rFonts w:hint="eastAsia"/>
          <w:sz w:val="24"/>
        </w:rPr>
        <w:t>邮编：</w:t>
      </w:r>
      <w:r>
        <w:rPr>
          <w:rFonts w:hint="eastAsia"/>
          <w:sz w:val="24"/>
          <w:u w:val="single"/>
        </w:rPr>
        <w:t xml:space="preserve">        361026           </w:t>
      </w:r>
    </w:p>
    <w:p>
      <w:pPr>
        <w:spacing w:after="312" w:afterLines="100" w:line="360" w:lineRule="auto"/>
        <w:rPr>
          <w:sz w:val="24"/>
          <w:u w:val="single"/>
        </w:rPr>
      </w:pPr>
      <w:r>
        <w:rPr>
          <w:rFonts w:hint="eastAsia"/>
          <w:sz w:val="24"/>
        </w:rPr>
        <w:t>乙方（承租人）：</w:t>
      </w:r>
      <w:r>
        <w:rPr>
          <w:rFonts w:hint="eastAsia"/>
          <w:sz w:val="24"/>
          <w:u w:val="single"/>
        </w:rPr>
        <w:t xml:space="preserve">                                                 </w:t>
      </w:r>
    </w:p>
    <w:p>
      <w:pPr>
        <w:spacing w:after="312" w:afterLines="100" w:line="360" w:lineRule="auto"/>
        <w:rPr>
          <w:sz w:val="24"/>
        </w:rPr>
      </w:pPr>
      <w:r>
        <w:rPr>
          <w:rFonts w:hint="eastAsia"/>
          <w:sz w:val="24"/>
        </w:rPr>
        <w:t>营业执照号：</w:t>
      </w:r>
      <w:r>
        <w:rPr>
          <w:rFonts w:hint="eastAsia"/>
          <w:sz w:val="24"/>
          <w:u w:val="single"/>
        </w:rPr>
        <w:t xml:space="preserve">     </w:t>
      </w:r>
      <w:r>
        <w:rPr>
          <w:rFonts w:hint="eastAsia"/>
          <w:sz w:val="24"/>
        </w:rPr>
        <w:t>法定代表人：</w:t>
      </w:r>
      <w:r>
        <w:rPr>
          <w:rFonts w:hint="eastAsia"/>
          <w:sz w:val="24"/>
          <w:u w:val="single"/>
        </w:rPr>
        <w:t xml:space="preserve">              </w:t>
      </w:r>
    </w:p>
    <w:p>
      <w:pPr>
        <w:spacing w:after="312" w:afterLines="100" w:line="360" w:lineRule="auto"/>
        <w:rPr>
          <w:sz w:val="24"/>
          <w:u w:val="single"/>
        </w:rPr>
      </w:pPr>
      <w:r>
        <w:rPr>
          <w:rFonts w:hint="eastAsia"/>
          <w:sz w:val="24"/>
        </w:rPr>
        <w:t>授权代表</w:t>
      </w:r>
      <w:r>
        <w:rPr>
          <w:rFonts w:hint="eastAsia"/>
          <w:sz w:val="24"/>
          <w:u w:val="single"/>
        </w:rPr>
        <w:t xml:space="preserve">：                   </w:t>
      </w:r>
      <w:r>
        <w:rPr>
          <w:rFonts w:hint="eastAsia"/>
          <w:sz w:val="24"/>
        </w:rPr>
        <w:t>职务：</w:t>
      </w:r>
      <w:r>
        <w:rPr>
          <w:rFonts w:hint="eastAsia"/>
          <w:sz w:val="24"/>
          <w:u w:val="single"/>
        </w:rPr>
        <w:t xml:space="preserve">                 </w:t>
      </w:r>
    </w:p>
    <w:p>
      <w:pPr>
        <w:spacing w:after="312" w:afterLines="100" w:line="360" w:lineRule="auto"/>
        <w:rPr>
          <w:sz w:val="24"/>
          <w:u w:val="single"/>
        </w:rPr>
      </w:pPr>
      <w:r>
        <w:rPr>
          <w:rFonts w:hint="eastAsia"/>
          <w:sz w:val="24"/>
        </w:rPr>
        <w:t>电话</w:t>
      </w:r>
      <w:r>
        <w:rPr>
          <w:rFonts w:hint="eastAsia"/>
          <w:sz w:val="24"/>
          <w:u w:val="single"/>
        </w:rPr>
        <w:t xml:space="preserve"> ：                 </w:t>
      </w:r>
      <w:r>
        <w:rPr>
          <w:rFonts w:hint="eastAsia"/>
          <w:sz w:val="24"/>
        </w:rPr>
        <w:t>传真：</w:t>
      </w:r>
      <w:r>
        <w:rPr>
          <w:rFonts w:hint="eastAsia"/>
          <w:sz w:val="24"/>
          <w:u w:val="single"/>
        </w:rPr>
        <w:t xml:space="preserve">                                        </w:t>
      </w:r>
    </w:p>
    <w:p>
      <w:pPr>
        <w:pStyle w:val="5"/>
        <w:spacing w:line="480" w:lineRule="auto"/>
        <w:ind w:firstLine="0" w:firstLineChars="0"/>
        <w:rPr>
          <w:rFonts w:asciiTheme="minorEastAsia" w:hAnsiTheme="minorEastAsia" w:eastAsiaTheme="minorEastAsia"/>
          <w:sz w:val="24"/>
        </w:rPr>
      </w:pPr>
      <w:r>
        <w:rPr>
          <w:rFonts w:hint="eastAsia"/>
          <w:sz w:val="24"/>
        </w:rPr>
        <w:t>联系及送达地址</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rPr>
        <w:t>邮编：</w:t>
      </w:r>
      <w:r>
        <w:rPr>
          <w:rFonts w:hint="eastAsia"/>
          <w:sz w:val="24"/>
          <w:u w:val="single"/>
        </w:rPr>
        <w:t xml:space="preserve">                         </w:t>
      </w:r>
    </w:p>
    <w:p>
      <w:pPr>
        <w:pStyle w:val="5"/>
        <w:spacing w:line="480" w:lineRule="auto"/>
        <w:ind w:firstLine="0" w:firstLineChars="0"/>
        <w:rPr>
          <w:rFonts w:asciiTheme="minorEastAsia" w:hAnsiTheme="minorEastAsia" w:eastAsiaTheme="minorEastAsia"/>
          <w:sz w:val="24"/>
        </w:rPr>
      </w:pPr>
    </w:p>
    <w:p>
      <w:pPr>
        <w:widowControl/>
        <w:numPr>
          <w:ilvl w:val="0"/>
          <w:numId w:val="3"/>
        </w:numPr>
        <w:spacing w:after="312" w:afterLines="100" w:line="360" w:lineRule="auto"/>
        <w:ind w:firstLine="480" w:firstLineChars="200"/>
        <w:jc w:val="left"/>
        <w:rPr>
          <w:rStyle w:val="14"/>
          <w:rFonts w:asciiTheme="minorEastAsia" w:hAnsiTheme="minorEastAsia" w:eastAsiaTheme="minorEastAsia" w:cstheme="minorEastAsia"/>
          <w:b w:val="0"/>
          <w:kern w:val="0"/>
          <w:sz w:val="24"/>
          <w:shd w:val="clear" w:color="auto" w:fill="FFFFFF"/>
          <w:lang w:bidi="ar"/>
        </w:rPr>
      </w:pPr>
      <w:r>
        <w:rPr>
          <w:rFonts w:hint="eastAsia" w:asciiTheme="minorEastAsia" w:hAnsiTheme="minorEastAsia" w:eastAsiaTheme="minorEastAsia"/>
          <w:sz w:val="24"/>
        </w:rPr>
        <w:t>根据《中华人民共和国</w:t>
      </w:r>
      <w:r>
        <w:rPr>
          <w:rFonts w:hint="eastAsia" w:asciiTheme="minorEastAsia" w:hAnsiTheme="minorEastAsia" w:eastAsiaTheme="minorEastAsia"/>
          <w:sz w:val="24"/>
          <w:lang w:eastAsia="zh-CN"/>
        </w:rPr>
        <w:t>民法典</w:t>
      </w:r>
      <w:r>
        <w:rPr>
          <w:rFonts w:hint="eastAsia" w:asciiTheme="minorEastAsia" w:hAnsiTheme="minorEastAsia" w:eastAsiaTheme="minorEastAsia"/>
          <w:sz w:val="24"/>
        </w:rPr>
        <w:t>》及相关法律法规的有关规定，上述甲方与乙方在平等互利、友好协商的基础上，就乙方承租甲方物业事宜达成如下条款</w:t>
      </w:r>
      <w:r>
        <w:rPr>
          <w:rStyle w:val="14"/>
          <w:rFonts w:hint="eastAsia" w:asciiTheme="minorEastAsia" w:hAnsiTheme="minorEastAsia" w:eastAsiaTheme="minorEastAsia" w:cstheme="minorEastAsia"/>
          <w:b w:val="0"/>
          <w:kern w:val="0"/>
          <w:sz w:val="24"/>
          <w:shd w:val="clear" w:color="auto" w:fill="FFFFFF"/>
          <w:lang w:bidi="ar"/>
        </w:rPr>
        <w:t xml:space="preserve">租赁物： </w:t>
      </w:r>
    </w:p>
    <w:p>
      <w:pPr>
        <w:widowControl/>
        <w:numPr>
          <w:ilvl w:val="255"/>
          <w:numId w:val="0"/>
        </w:numPr>
        <w:spacing w:line="360" w:lineRule="auto"/>
        <w:ind w:firstLine="480" w:firstLineChars="200"/>
        <w:jc w:val="left"/>
        <w:rPr>
          <w:rStyle w:val="14"/>
          <w:rFonts w:asciiTheme="minorEastAsia" w:hAnsiTheme="minorEastAsia" w:eastAsiaTheme="minorEastAsia" w:cstheme="minorEastAsia"/>
          <w:b w:val="0"/>
          <w:color w:val="000000" w:themeColor="text1"/>
          <w:kern w:val="0"/>
          <w:sz w:val="24"/>
          <w:shd w:val="clear" w:color="auto" w:fill="FFFFFF"/>
          <w:lang w:bidi="ar"/>
          <w14:textFill>
            <w14:solidFill>
              <w14:schemeClr w14:val="tx1"/>
            </w14:solidFill>
          </w14:textFill>
        </w:rPr>
      </w:pPr>
      <w:r>
        <w:rPr>
          <w:rStyle w:val="14"/>
          <w:rFonts w:hint="eastAsia" w:asciiTheme="minorEastAsia" w:hAnsiTheme="minorEastAsia" w:eastAsiaTheme="minorEastAsia" w:cstheme="minorEastAsia"/>
          <w:b w:val="0"/>
          <w:kern w:val="0"/>
          <w:sz w:val="24"/>
          <w:shd w:val="clear" w:color="auto" w:fill="FFFFFF"/>
          <w:lang w:bidi="ar"/>
        </w:rPr>
        <w:t>1.1 甲方同意将</w:t>
      </w:r>
      <w:r>
        <w:rPr>
          <w:rStyle w:val="14"/>
          <w:rFonts w:hint="eastAsia" w:asciiTheme="minorEastAsia" w:hAnsiTheme="minorEastAsia" w:eastAsiaTheme="minorEastAsia" w:cstheme="minorEastAsia"/>
          <w:b w:val="0"/>
          <w:kern w:val="0"/>
          <w:sz w:val="24"/>
          <w:u w:val="single"/>
          <w:shd w:val="clear" w:color="auto" w:fill="FFFFFF"/>
          <w:lang w:bidi="ar"/>
        </w:rPr>
        <w:t xml:space="preserve">  中国（福建）自由贸易试验区厦门片区南海三路1188号城建大厦  </w:t>
      </w:r>
      <w:r>
        <w:rPr>
          <w:rStyle w:val="14"/>
          <w:rFonts w:hint="eastAsia" w:asciiTheme="minorEastAsia" w:hAnsiTheme="minorEastAsia" w:eastAsiaTheme="minorEastAsia" w:cstheme="minorEastAsia"/>
          <w:b w:val="0"/>
          <w:kern w:val="0"/>
          <w:sz w:val="24"/>
          <w:shd w:val="clear" w:color="auto" w:fill="FFFFFF"/>
          <w:lang w:bidi="ar"/>
        </w:rPr>
        <w:t>第</w:t>
      </w:r>
      <w:r>
        <w:rPr>
          <w:rStyle w:val="14"/>
          <w:rFonts w:hint="eastAsia" w:asciiTheme="minorEastAsia" w:hAnsiTheme="minorEastAsia" w:eastAsiaTheme="minorEastAsia" w:cstheme="minorEastAsia"/>
          <w:b w:val="0"/>
          <w:kern w:val="0"/>
          <w:sz w:val="24"/>
          <w:u w:val="single"/>
          <w:shd w:val="clear" w:color="auto" w:fill="FFFFFF"/>
          <w:lang w:bidi="ar"/>
        </w:rPr>
        <w:t xml:space="preserve">    </w:t>
      </w:r>
      <w:r>
        <w:rPr>
          <w:rStyle w:val="14"/>
          <w:rFonts w:hint="eastAsia" w:asciiTheme="minorEastAsia" w:hAnsiTheme="minorEastAsia" w:eastAsiaTheme="minorEastAsia" w:cstheme="minorEastAsia"/>
          <w:b w:val="0"/>
          <w:kern w:val="0"/>
          <w:sz w:val="24"/>
          <w:shd w:val="clear" w:color="auto" w:fill="FFFFFF"/>
          <w:lang w:bidi="ar"/>
        </w:rPr>
        <w:t>楼第</w:t>
      </w:r>
      <w:r>
        <w:rPr>
          <w:rStyle w:val="14"/>
          <w:rFonts w:hint="eastAsia" w:asciiTheme="minorEastAsia" w:hAnsiTheme="minorEastAsia" w:eastAsiaTheme="minorEastAsia" w:cstheme="minorEastAsia"/>
          <w:b w:val="0"/>
          <w:kern w:val="0"/>
          <w:sz w:val="24"/>
          <w:u w:val="single"/>
          <w:shd w:val="clear" w:color="auto" w:fill="FFFFFF"/>
          <w:lang w:bidi="ar"/>
        </w:rPr>
        <w:t xml:space="preserve"> </w:t>
      </w:r>
      <w:r>
        <w:rPr>
          <w:rStyle w:val="14"/>
          <w:rFonts w:hint="eastAsia" w:asciiTheme="minorEastAsia" w:hAnsiTheme="minorEastAsia" w:eastAsiaTheme="minorEastAsia" w:cstheme="minorEastAsia"/>
          <w:b w:val="0"/>
          <w:kern w:val="0"/>
          <w:sz w:val="24"/>
          <w:u w:val="single"/>
          <w:shd w:val="clear" w:color="auto" w:fill="FFFFFF"/>
          <w:lang w:val="en-US" w:eastAsia="zh-CN" w:bidi="ar"/>
        </w:rPr>
        <w:t xml:space="preserve">   </w:t>
      </w:r>
      <w:r>
        <w:rPr>
          <w:rStyle w:val="14"/>
          <w:rFonts w:hint="eastAsia" w:asciiTheme="minorEastAsia" w:hAnsiTheme="minorEastAsia" w:eastAsiaTheme="minorEastAsia" w:cstheme="minorEastAsia"/>
          <w:b w:val="0"/>
          <w:kern w:val="0"/>
          <w:sz w:val="24"/>
          <w:u w:val="single"/>
          <w:shd w:val="clear" w:color="auto" w:fill="FFFFFF"/>
          <w:lang w:bidi="ar"/>
        </w:rPr>
        <w:t xml:space="preserve"> </w:t>
      </w:r>
      <w:r>
        <w:rPr>
          <w:rStyle w:val="14"/>
          <w:rFonts w:hint="eastAsia" w:asciiTheme="minorEastAsia" w:hAnsiTheme="minorEastAsia" w:eastAsiaTheme="minorEastAsia" w:cstheme="minorEastAsia"/>
          <w:b w:val="0"/>
          <w:kern w:val="0"/>
          <w:sz w:val="24"/>
          <w:shd w:val="clear" w:color="auto" w:fill="FFFFFF"/>
          <w:lang w:bidi="ar"/>
        </w:rPr>
        <w:t>单元（简称租赁物）出租给乙方作</w:t>
      </w:r>
      <w:r>
        <w:rPr>
          <w:rStyle w:val="14"/>
          <w:rFonts w:hint="eastAsia" w:asciiTheme="minorEastAsia" w:hAnsiTheme="minorEastAsia" w:eastAsiaTheme="minorEastAsia" w:cstheme="minorEastAsia"/>
          <w:b w:val="0"/>
          <w:color w:val="000000" w:themeColor="text1"/>
          <w:kern w:val="0"/>
          <w:sz w:val="24"/>
          <w:shd w:val="clear" w:color="auto" w:fill="FFFFFF"/>
          <w:lang w:bidi="ar"/>
          <w14:textFill>
            <w14:solidFill>
              <w14:schemeClr w14:val="tx1"/>
            </w14:solidFill>
          </w14:textFill>
        </w:rPr>
        <w:t>为乙方 ( 办公/商业 ) 之用。</w:t>
      </w:r>
    </w:p>
    <w:p>
      <w:pPr>
        <w:widowControl/>
        <w:shd w:val="clear" w:color="auto" w:fill="FFFFFF"/>
        <w:spacing w:line="560" w:lineRule="exact"/>
        <w:ind w:firstLine="648" w:firstLineChars="270"/>
        <w:jc w:val="left"/>
        <w:textAlignment w:val="baseline"/>
        <w:rPr>
          <w:rStyle w:val="14"/>
          <w:rFonts w:hint="eastAsia" w:asciiTheme="minorEastAsia" w:hAnsiTheme="minorEastAsia" w:eastAsiaTheme="minorEastAsia" w:cstheme="minorEastAsia"/>
          <w:b w:val="0"/>
          <w:color w:val="000000" w:themeColor="text1"/>
          <w:kern w:val="0"/>
          <w:sz w:val="24"/>
          <w:shd w:val="clear" w:color="auto" w:fill="FFFFFF"/>
          <w:lang w:bidi="ar"/>
          <w14:textFill>
            <w14:solidFill>
              <w14:schemeClr w14:val="tx1"/>
            </w14:solidFill>
          </w14:textFill>
        </w:rPr>
      </w:pPr>
      <w:r>
        <w:rPr>
          <w:rStyle w:val="14"/>
          <w:rFonts w:hint="eastAsia" w:asciiTheme="minorEastAsia" w:hAnsiTheme="minorEastAsia" w:eastAsiaTheme="minorEastAsia" w:cstheme="minorEastAsia"/>
          <w:b w:val="0"/>
          <w:color w:val="000000" w:themeColor="text1"/>
          <w:kern w:val="0"/>
          <w:sz w:val="24"/>
          <w:shd w:val="clear" w:color="auto" w:fill="FFFFFF"/>
          <w:lang w:bidi="ar"/>
          <w14:textFill>
            <w14:solidFill>
              <w14:schemeClr w14:val="tx1"/>
            </w14:solidFill>
          </w14:textFill>
        </w:rPr>
        <w:t>1.2租赁物按简装/毛坯交付使用，双方完成房屋租赁相关后续后，甲方开具《交房通知书》，乙方</w:t>
      </w:r>
      <w:r>
        <w:rPr>
          <w:rStyle w:val="14"/>
          <w:rFonts w:hint="eastAsia" w:asciiTheme="minorEastAsia" w:hAnsiTheme="minorEastAsia" w:eastAsiaTheme="minorEastAsia" w:cstheme="minorEastAsia"/>
          <w:b w:val="0"/>
          <w:color w:val="000000" w:themeColor="text1"/>
          <w:kern w:val="0"/>
          <w:sz w:val="24"/>
          <w:shd w:val="clear" w:color="auto" w:fill="FFFFFF"/>
          <w:lang w:eastAsia="zh-CN" w:bidi="ar"/>
          <w14:textFill>
            <w14:solidFill>
              <w14:schemeClr w14:val="tx1"/>
            </w14:solidFill>
          </w14:textFill>
        </w:rPr>
        <w:t>须在接到通知书后七个日内，</w:t>
      </w:r>
      <w:r>
        <w:rPr>
          <w:rStyle w:val="14"/>
          <w:rFonts w:hint="eastAsia" w:asciiTheme="minorEastAsia" w:hAnsiTheme="minorEastAsia" w:eastAsiaTheme="minorEastAsia" w:cstheme="minorEastAsia"/>
          <w:b w:val="0"/>
          <w:color w:val="000000" w:themeColor="text1"/>
          <w:kern w:val="0"/>
          <w:sz w:val="24"/>
          <w:shd w:val="clear" w:color="auto" w:fill="FFFFFF"/>
          <w:lang w:bidi="ar"/>
          <w14:textFill>
            <w14:solidFill>
              <w14:schemeClr w14:val="tx1"/>
            </w14:solidFill>
          </w14:textFill>
        </w:rPr>
        <w:t>凭借通知书至项目物业管理处办理房屋交接手续，</w:t>
      </w:r>
      <w:r>
        <w:rPr>
          <w:rStyle w:val="14"/>
          <w:rFonts w:hint="eastAsia" w:asciiTheme="minorEastAsia" w:hAnsiTheme="minorEastAsia" w:eastAsiaTheme="minorEastAsia" w:cstheme="minorEastAsia"/>
          <w:b w:val="0"/>
          <w:color w:val="000000" w:themeColor="text1"/>
          <w:kern w:val="0"/>
          <w:sz w:val="24"/>
          <w:shd w:val="clear" w:color="auto" w:fill="FFFFFF"/>
          <w:lang w:eastAsia="zh-CN" w:bidi="ar"/>
          <w14:textFill>
            <w14:solidFill>
              <w14:schemeClr w14:val="tx1"/>
            </w14:solidFill>
          </w14:textFill>
        </w:rPr>
        <w:t>逾期未办理视为甲方于书面通知发出日</w:t>
      </w:r>
      <w:r>
        <w:rPr>
          <w:rStyle w:val="14"/>
          <w:rFonts w:hint="eastAsia" w:asciiTheme="minorEastAsia" w:hAnsiTheme="minorEastAsia" w:eastAsiaTheme="minorEastAsia" w:cstheme="minorEastAsia"/>
          <w:b w:val="0"/>
          <w:color w:val="000000" w:themeColor="text1"/>
          <w:kern w:val="0"/>
          <w:sz w:val="24"/>
          <w:shd w:val="clear" w:color="auto" w:fill="FFFFFF"/>
          <w:lang w:bidi="ar"/>
          <w14:textFill>
            <w14:solidFill>
              <w14:schemeClr w14:val="tx1"/>
            </w14:solidFill>
          </w14:textFill>
        </w:rPr>
        <w:t>乙方认可租赁物满足其使用要求且甲方已经交付租赁物给予乙方。</w:t>
      </w:r>
    </w:p>
    <w:p>
      <w:pPr>
        <w:widowControl/>
        <w:shd w:val="clear" w:color="auto" w:fill="FFFFFF"/>
        <w:spacing w:line="560" w:lineRule="exact"/>
        <w:ind w:firstLine="648" w:firstLineChars="270"/>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1.3该租赁物建筑面积为</w:t>
      </w:r>
      <w:r>
        <w:rPr>
          <w:rStyle w:val="14"/>
          <w:rFonts w:hint="eastAsia" w:asciiTheme="minorEastAsia" w:hAnsiTheme="minorEastAsia" w:eastAsiaTheme="minorEastAsia" w:cstheme="minorEastAsia"/>
          <w:b w:val="0"/>
          <w:kern w:val="0"/>
          <w:sz w:val="24"/>
          <w:shd w:val="clear" w:color="auto" w:fill="FFFFFF"/>
          <w:lang w:val="en-US" w:eastAsia="zh-CN" w:bidi="ar"/>
        </w:rPr>
        <w:t xml:space="preserve"> </w:t>
      </w:r>
      <w:r>
        <w:rPr>
          <w:rStyle w:val="14"/>
          <w:rFonts w:hint="eastAsia" w:asciiTheme="minorEastAsia" w:hAnsiTheme="minorEastAsia" w:eastAsiaTheme="minorEastAsia" w:cstheme="minorEastAsia"/>
          <w:b w:val="0"/>
          <w:kern w:val="0"/>
          <w:sz w:val="24"/>
          <w:u w:val="single"/>
          <w:shd w:val="clear" w:color="auto" w:fill="FFFFFF"/>
          <w:lang w:bidi="ar"/>
        </w:rPr>
        <w:t xml:space="preserve"> </w:t>
      </w:r>
      <w:r>
        <w:rPr>
          <w:rStyle w:val="14"/>
          <w:rFonts w:hint="eastAsia" w:asciiTheme="minorEastAsia" w:hAnsiTheme="minorEastAsia" w:eastAsiaTheme="minorEastAsia" w:cstheme="minorEastAsia"/>
          <w:b w:val="0"/>
          <w:kern w:val="0"/>
          <w:sz w:val="24"/>
          <w:shd w:val="clear" w:color="auto" w:fill="FFFFFF"/>
          <w:lang w:bidi="ar"/>
        </w:rPr>
        <w:t>平方米（含公摊，见附件平面图），并以此作为计算租金、押金和物业管理费、公维金等费用的依据。该租赁物荷重</w:t>
      </w:r>
      <w:r>
        <w:rPr>
          <w:rStyle w:val="14"/>
          <w:rFonts w:hint="eastAsia" w:asciiTheme="minorEastAsia" w:hAnsiTheme="minorEastAsia" w:eastAsiaTheme="minorEastAsia" w:cstheme="minorEastAsia"/>
          <w:b w:val="0"/>
          <w:bCs/>
          <w:kern w:val="0"/>
          <w:sz w:val="24"/>
          <w:u w:val="single"/>
          <w:shd w:val="clear" w:color="auto" w:fill="FFFFFF"/>
          <w:lang w:bidi="ar"/>
        </w:rPr>
        <w:t>2KN/</w:t>
      </w:r>
      <w:r>
        <w:rPr>
          <w:rStyle w:val="14"/>
          <w:rFonts w:hint="eastAsia" w:asciiTheme="minorEastAsia" w:hAnsiTheme="minorEastAsia" w:eastAsiaTheme="minorEastAsia" w:cstheme="minorEastAsia"/>
          <w:b w:val="0"/>
          <w:bCs/>
          <w:kern w:val="0"/>
          <w:sz w:val="24"/>
          <w:shd w:val="clear" w:color="auto" w:fill="FFFFFF"/>
          <w:lang w:bidi="ar"/>
        </w:rPr>
        <w:t>平方米，每层电量负荷不高于</w:t>
      </w:r>
      <w:r>
        <w:rPr>
          <w:rStyle w:val="14"/>
          <w:rFonts w:hint="eastAsia" w:asciiTheme="minorEastAsia" w:hAnsiTheme="minorEastAsia" w:eastAsiaTheme="minorEastAsia" w:cstheme="minorEastAsia"/>
          <w:b w:val="0"/>
          <w:bCs/>
          <w:kern w:val="0"/>
          <w:sz w:val="24"/>
          <w:u w:val="single"/>
          <w:shd w:val="clear" w:color="auto" w:fill="FFFFFF"/>
          <w:lang w:bidi="ar"/>
        </w:rPr>
        <w:t>60</w:t>
      </w:r>
      <w:r>
        <w:rPr>
          <w:rStyle w:val="14"/>
          <w:rFonts w:hint="eastAsia" w:asciiTheme="minorEastAsia" w:hAnsiTheme="minorEastAsia" w:eastAsiaTheme="minorEastAsia" w:cstheme="minorEastAsia"/>
          <w:b w:val="0"/>
          <w:bCs/>
          <w:kern w:val="0"/>
          <w:sz w:val="24"/>
          <w:shd w:val="clear" w:color="auto" w:fill="FFFFFF"/>
          <w:lang w:bidi="ar"/>
        </w:rPr>
        <w:t>千瓦</w:t>
      </w:r>
      <w:r>
        <w:rPr>
          <w:rStyle w:val="14"/>
          <w:rFonts w:hint="eastAsia" w:asciiTheme="minorEastAsia" w:hAnsiTheme="minorEastAsia" w:eastAsiaTheme="minorEastAsia" w:cstheme="minorEastAsia"/>
          <w:b w:val="0"/>
          <w:kern w:val="0"/>
          <w:sz w:val="24"/>
          <w:shd w:val="clear" w:color="auto" w:fill="FFFFFF"/>
          <w:lang w:bidi="ar"/>
        </w:rPr>
        <w:t>，乙方已在签订合同时知悉。</w:t>
      </w:r>
    </w:p>
    <w:p>
      <w:pPr>
        <w:pStyle w:val="5"/>
        <w:spacing w:line="480" w:lineRule="auto"/>
        <w:ind w:firstLine="482"/>
        <w:rPr>
          <w:rFonts w:asciiTheme="minorEastAsia" w:hAnsiTheme="minorEastAsia" w:eastAsiaTheme="minorEastAsia"/>
          <w:b/>
          <w:bCs/>
          <w:sz w:val="24"/>
        </w:rPr>
      </w:pPr>
      <w:r>
        <w:rPr>
          <w:rFonts w:hint="eastAsia" w:asciiTheme="minorEastAsia" w:hAnsiTheme="minorEastAsia" w:eastAsiaTheme="minorEastAsia"/>
          <w:b/>
          <w:bCs/>
          <w:sz w:val="24"/>
        </w:rPr>
        <w:t>二、租赁期限：</w:t>
      </w:r>
    </w:p>
    <w:p>
      <w:pPr>
        <w:spacing w:line="480" w:lineRule="auto"/>
        <w:ind w:firstLine="480" w:firstLineChars="200"/>
        <w:rPr>
          <w:rFonts w:asciiTheme="minorEastAsia" w:hAnsiTheme="minorEastAsia" w:eastAsiaTheme="minorEastAsia"/>
          <w:sz w:val="24"/>
        </w:rPr>
      </w:pPr>
      <w:r>
        <w:rPr>
          <w:rFonts w:hint="eastAsia" w:asciiTheme="minorEastAsia" w:hAnsiTheme="minorEastAsia" w:eastAsiaTheme="minorEastAsia"/>
          <w:color w:val="000000" w:themeColor="text1"/>
          <w:sz w:val="24"/>
          <w14:textFill>
            <w14:solidFill>
              <w14:schemeClr w14:val="tx1"/>
            </w14:solidFill>
          </w14:textFill>
        </w:rPr>
        <w:t>承租期为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 xml:space="preserve">   </w:t>
      </w:r>
      <w:r>
        <w:rPr>
          <w:rFonts w:hint="eastAsia" w:asciiTheme="minorEastAsia" w:hAnsiTheme="minorEastAsia" w:eastAsiaTheme="minorEastAsia"/>
          <w:color w:val="000000" w:themeColor="text1"/>
          <w:sz w:val="24"/>
          <w14:textFill>
            <w14:solidFill>
              <w14:schemeClr w14:val="tx1"/>
            </w14:solidFill>
          </w14:textFill>
        </w:rPr>
        <w:t>，从</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年</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月</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日起至</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年</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月</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日</w:t>
      </w:r>
    </w:p>
    <w:p>
      <w:pPr>
        <w:spacing w:line="48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三、租金及费用：</w:t>
      </w:r>
    </w:p>
    <w:p>
      <w:pPr>
        <w:spacing w:line="480" w:lineRule="auto"/>
        <w:ind w:firstLine="480" w:firstLineChars="200"/>
        <w:rPr>
          <w:rFonts w:asciiTheme="minorEastAsia" w:hAnsiTheme="minorEastAsia" w:eastAsiaTheme="minorEastAsia"/>
          <w:sz w:val="24"/>
        </w:rPr>
      </w:pPr>
      <w:r>
        <w:rPr>
          <w:rFonts w:asciiTheme="minorEastAsia" w:hAnsiTheme="minorEastAsia" w:eastAsiaTheme="minorEastAsia"/>
          <w:sz w:val="24"/>
        </w:rPr>
        <w:t>3.1</w:t>
      </w:r>
      <w:r>
        <w:rPr>
          <w:rFonts w:hint="eastAsia" w:asciiTheme="minorEastAsia" w:hAnsiTheme="minorEastAsia" w:eastAsiaTheme="minorEastAsia"/>
          <w:sz w:val="24"/>
        </w:rPr>
        <w:t xml:space="preserve"> 租金标准：</w:t>
      </w:r>
    </w:p>
    <w:p>
      <w:pPr>
        <w:spacing w:line="48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3.1.1月租金标准（含税）：</w:t>
      </w:r>
    </w:p>
    <w:p>
      <w:pPr>
        <w:spacing w:line="48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从</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 xml:space="preserve">  </w:t>
      </w:r>
      <w:r>
        <w:rPr>
          <w:rFonts w:hint="eastAsia" w:asciiTheme="minorEastAsia" w:hAnsiTheme="minorEastAsia" w:eastAsiaTheme="minorEastAsia"/>
          <w:sz w:val="24"/>
        </w:rPr>
        <w:t>日起至</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 xml:space="preserve">  </w:t>
      </w:r>
      <w:r>
        <w:rPr>
          <w:rFonts w:hint="eastAsia" w:asciiTheme="minorEastAsia" w:hAnsiTheme="minorEastAsia" w:eastAsiaTheme="minorEastAsia"/>
          <w:sz w:val="24"/>
        </w:rPr>
        <w:t>日为人民币</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sz w:val="24"/>
        </w:rPr>
        <w:t>元/</w:t>
      </w:r>
      <w:r>
        <w:rPr>
          <w:rFonts w:asciiTheme="minorEastAsia" w:hAnsiTheme="minorEastAsia" w:eastAsiaTheme="minorEastAsia"/>
          <w:sz w:val="24"/>
        </w:rPr>
        <w:t>m</w:t>
      </w:r>
      <w:r>
        <w:rPr>
          <w:rFonts w:asciiTheme="minorEastAsia" w:hAnsiTheme="minorEastAsia" w:eastAsiaTheme="minorEastAsia"/>
          <w:sz w:val="24"/>
          <w:vertAlign w:val="superscript"/>
        </w:rPr>
        <w:t>2</w:t>
      </w:r>
      <w:r>
        <w:rPr>
          <w:rFonts w:hint="eastAsia" w:asciiTheme="minorEastAsia" w:hAnsiTheme="minorEastAsia" w:eastAsiaTheme="minorEastAsia"/>
          <w:sz w:val="24"/>
        </w:rPr>
        <w:t>；</w:t>
      </w:r>
    </w:p>
    <w:p>
      <w:pPr>
        <w:spacing w:line="48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从</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 xml:space="preserve"> </w:t>
      </w:r>
      <w:r>
        <w:rPr>
          <w:rFonts w:hint="eastAsia" w:asciiTheme="minorEastAsia" w:hAnsiTheme="minorEastAsia" w:eastAsiaTheme="minorEastAsia"/>
          <w:sz w:val="24"/>
        </w:rPr>
        <w:t>日起至</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sz w:val="24"/>
        </w:rPr>
        <w:t>年</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 xml:space="preserve">   </w:t>
      </w:r>
      <w:r>
        <w:rPr>
          <w:rFonts w:hint="eastAsia" w:asciiTheme="minorEastAsia" w:hAnsiTheme="minorEastAsia" w:eastAsiaTheme="minorEastAsia"/>
          <w:sz w:val="24"/>
        </w:rPr>
        <w:t>日为人民币</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元/</w:t>
      </w:r>
      <w:r>
        <w:rPr>
          <w:rFonts w:asciiTheme="minorEastAsia" w:hAnsiTheme="minorEastAsia" w:eastAsiaTheme="minorEastAsia"/>
          <w:sz w:val="24"/>
        </w:rPr>
        <w:t>m</w:t>
      </w:r>
      <w:r>
        <w:rPr>
          <w:rFonts w:asciiTheme="minorEastAsia" w:hAnsiTheme="minorEastAsia" w:eastAsiaTheme="minorEastAsia"/>
          <w:sz w:val="24"/>
          <w:vertAlign w:val="superscript"/>
        </w:rPr>
        <w:t>2</w:t>
      </w:r>
      <w:r>
        <w:rPr>
          <w:rFonts w:hint="eastAsia" w:asciiTheme="minorEastAsia" w:hAnsiTheme="minorEastAsia" w:eastAsiaTheme="minorEastAsia"/>
          <w:sz w:val="24"/>
        </w:rPr>
        <w:t>；</w:t>
      </w:r>
    </w:p>
    <w:p>
      <w:pPr>
        <w:spacing w:line="480" w:lineRule="auto"/>
        <w:ind w:firstLine="480" w:firstLineChars="200"/>
        <w:rPr>
          <w:rFonts w:asciiTheme="minorEastAsia" w:hAnsiTheme="minorEastAsia" w:eastAsiaTheme="minorEastAsia"/>
          <w:sz w:val="24"/>
          <w:vertAlign w:val="superscript"/>
        </w:rPr>
      </w:pPr>
      <w:r>
        <w:rPr>
          <w:rFonts w:hint="eastAsia" w:asciiTheme="minorEastAsia" w:hAnsiTheme="minorEastAsia" w:eastAsiaTheme="minorEastAsia"/>
          <w:sz w:val="24"/>
        </w:rPr>
        <w:t>从</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日起至 </w:t>
      </w:r>
      <w:r>
        <w:rPr>
          <w:rFonts w:hint="eastAsia" w:asciiTheme="minorEastAsia" w:hAnsiTheme="minorEastAsia" w:eastAsiaTheme="minorEastAsia"/>
          <w:sz w:val="24"/>
          <w:u w:val="single"/>
          <w:lang w:val="en-US" w:eastAsia="zh-CN"/>
        </w:rPr>
        <w:t xml:space="preserve">    </w:t>
      </w:r>
      <w:r>
        <w:rPr>
          <w:rFonts w:hint="eastAsia" w:asciiTheme="minorEastAsia" w:hAnsiTheme="minorEastAsia" w:eastAsiaTheme="minorEastAsia"/>
          <w:sz w:val="24"/>
        </w:rPr>
        <w:t xml:space="preserve">年 </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 xml:space="preserve">   </w:t>
      </w:r>
      <w:r>
        <w:rPr>
          <w:rFonts w:hint="eastAsia" w:asciiTheme="minorEastAsia" w:hAnsiTheme="minorEastAsia" w:eastAsiaTheme="minorEastAsia"/>
          <w:sz w:val="24"/>
        </w:rPr>
        <w:t>日为人民币</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元/</w:t>
      </w:r>
      <w:r>
        <w:rPr>
          <w:rFonts w:asciiTheme="minorEastAsia" w:hAnsiTheme="minorEastAsia" w:eastAsiaTheme="minorEastAsia"/>
          <w:sz w:val="24"/>
        </w:rPr>
        <w:t>m</w:t>
      </w:r>
      <w:r>
        <w:rPr>
          <w:rFonts w:asciiTheme="minorEastAsia" w:hAnsiTheme="minorEastAsia" w:eastAsiaTheme="minorEastAsia"/>
          <w:sz w:val="24"/>
          <w:vertAlign w:val="superscript"/>
        </w:rPr>
        <w:t>2</w:t>
      </w:r>
      <w:r>
        <w:rPr>
          <w:rFonts w:hint="eastAsia" w:asciiTheme="minorEastAsia" w:hAnsiTheme="minorEastAsia" w:eastAsiaTheme="minorEastAsia"/>
          <w:sz w:val="24"/>
        </w:rPr>
        <w:t>；</w:t>
      </w:r>
    </w:p>
    <w:p>
      <w:pPr>
        <w:widowControl/>
        <w:shd w:val="clear" w:color="auto" w:fill="FFFFFF"/>
        <w:spacing w:line="560" w:lineRule="exact"/>
        <w:ind w:firstLine="480" w:firstLineChars="200"/>
        <w:jc w:val="left"/>
        <w:textAlignment w:val="baseline"/>
        <w:rPr>
          <w:rStyle w:val="14"/>
          <w:rFonts w:asciiTheme="minorEastAsia" w:hAnsiTheme="minorEastAsia" w:eastAsiaTheme="minorEastAsia" w:cstheme="minorEastAsia"/>
          <w:b w:val="0"/>
          <w:bCs/>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3.1.2租金缴交：乙方在上一缴费周期满前10日历日内，向甲方支付下一缴费周期的租金（以三个月为缴费周期），</w:t>
      </w:r>
      <w:r>
        <w:rPr>
          <w:rStyle w:val="14"/>
          <w:rFonts w:hint="eastAsia" w:asciiTheme="minorEastAsia" w:hAnsiTheme="minorEastAsia" w:eastAsiaTheme="minorEastAsia" w:cstheme="minorEastAsia"/>
          <w:b w:val="0"/>
          <w:bCs/>
          <w:kern w:val="0"/>
          <w:sz w:val="24"/>
          <w:shd w:val="clear" w:color="auto" w:fill="FFFFFF"/>
          <w:lang w:bidi="ar"/>
        </w:rPr>
        <w:t>首期租金</w:t>
      </w:r>
      <w:r>
        <w:rPr>
          <w:rStyle w:val="14"/>
          <w:rFonts w:hint="eastAsia" w:asciiTheme="minorEastAsia" w:hAnsiTheme="minorEastAsia" w:eastAsiaTheme="minorEastAsia" w:cstheme="minorEastAsia"/>
          <w:kern w:val="0"/>
          <w:sz w:val="24"/>
          <w:u w:val="single"/>
          <w:shd w:val="clear" w:color="auto" w:fill="FFFFFF"/>
          <w:lang w:bidi="ar"/>
        </w:rPr>
        <w:t>（）</w:t>
      </w:r>
      <w:r>
        <w:rPr>
          <w:rStyle w:val="14"/>
          <w:rFonts w:hint="eastAsia" w:asciiTheme="minorEastAsia" w:hAnsiTheme="minorEastAsia" w:eastAsiaTheme="minorEastAsia" w:cstheme="minorEastAsia"/>
          <w:b w:val="0"/>
          <w:bCs/>
          <w:kern w:val="0"/>
          <w:sz w:val="24"/>
          <w:shd w:val="clear" w:color="auto" w:fill="FFFFFF"/>
          <w:lang w:bidi="ar"/>
        </w:rPr>
        <w:t>于合同签订后15日内付清。</w:t>
      </w:r>
    </w:p>
    <w:p>
      <w:pPr>
        <w:widowControl/>
        <w:shd w:val="clear" w:color="auto" w:fill="FFFFFF"/>
        <w:spacing w:line="560" w:lineRule="exact"/>
        <w:ind w:firstLine="480" w:firstLineChars="200"/>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3.2保证金：</w:t>
      </w:r>
      <w:r>
        <w:rPr>
          <w:rStyle w:val="14"/>
          <w:rFonts w:hint="eastAsia" w:asciiTheme="minorEastAsia" w:hAnsiTheme="minorEastAsia" w:eastAsiaTheme="minorEastAsia" w:cstheme="minorEastAsia"/>
          <w:b w:val="0"/>
          <w:bCs/>
          <w:kern w:val="0"/>
          <w:sz w:val="24"/>
          <w:shd w:val="clear" w:color="auto" w:fill="FFFFFF"/>
          <w:lang w:bidi="ar"/>
        </w:rPr>
        <w:t>履约保证金为人民</w:t>
      </w:r>
      <w:r>
        <w:rPr>
          <w:rStyle w:val="14"/>
          <w:rFonts w:hint="eastAsia" w:asciiTheme="minorEastAsia" w:hAnsiTheme="minorEastAsia" w:eastAsiaTheme="minorEastAsia" w:cstheme="minorEastAsia"/>
          <w:b w:val="0"/>
          <w:bCs/>
          <w:sz w:val="24"/>
          <w:shd w:val="clear" w:color="auto" w:fill="FFFFFF"/>
          <w:lang w:bidi="ar"/>
        </w:rPr>
        <w:t>币</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Style w:val="14"/>
          <w:rFonts w:hint="eastAsia" w:asciiTheme="minorEastAsia" w:hAnsiTheme="minorEastAsia" w:eastAsiaTheme="minorEastAsia" w:cstheme="minorEastAsia"/>
          <w:kern w:val="0"/>
          <w:sz w:val="24"/>
          <w:shd w:val="clear" w:color="auto" w:fill="FFFFFF"/>
          <w:lang w:bidi="ar"/>
        </w:rPr>
        <w:t>元</w:t>
      </w:r>
      <w:r>
        <w:rPr>
          <w:rStyle w:val="14"/>
          <w:rFonts w:hint="eastAsia" w:asciiTheme="minorEastAsia" w:hAnsiTheme="minorEastAsia" w:eastAsiaTheme="minorEastAsia" w:cstheme="minorEastAsia"/>
          <w:b w:val="0"/>
          <w:bCs/>
          <w:kern w:val="0"/>
          <w:sz w:val="24"/>
          <w:shd w:val="clear" w:color="auto" w:fill="FFFFFF"/>
          <w:lang w:bidi="ar"/>
        </w:rPr>
        <w:t>,乙方的竞租保证金直接转为履约保证金，不足部分乙方于本合同签订三个日历之内补齐。</w:t>
      </w:r>
    </w:p>
    <w:p>
      <w:pPr>
        <w:widowControl/>
        <w:shd w:val="clear" w:color="auto" w:fill="FFFFFF"/>
        <w:spacing w:line="560" w:lineRule="exact"/>
        <w:ind w:firstLine="480" w:firstLineChars="200"/>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 xml:space="preserve">3.2.1租赁期限届满，在乙方返还所租赁场地后经甲方查验合格，并在乙方已向甲方结清了全部应付的租金及因本租赁行为所产生的一切费用（包括但是不限于水费、电费、物业管理费、公共维修金等费用）及履行完毕合同所约定的乙方应承担的其他责任后十日历日内，甲方应将剩余保证金（不计利息）返还乙方。  </w:t>
      </w:r>
    </w:p>
    <w:p>
      <w:pPr>
        <w:widowControl/>
        <w:shd w:val="clear" w:color="auto" w:fill="FFFFFF"/>
        <w:spacing w:line="560" w:lineRule="exact"/>
        <w:ind w:firstLine="480" w:firstLineChars="200"/>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3.2.2承租期内，任何情况下，乙方均不得以保证金抵扣其应付的任何款项，经甲方书面同意的除外。</w:t>
      </w:r>
    </w:p>
    <w:p>
      <w:pPr>
        <w:widowControl/>
        <w:shd w:val="clear" w:color="auto" w:fill="FFFFFF"/>
        <w:spacing w:line="560" w:lineRule="exact"/>
        <w:ind w:firstLine="480" w:firstLineChars="200"/>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3.3 乙方在本合同约定的日期内，需将保证金、租金缴纳至甲方指定的银行账户：</w:t>
      </w:r>
    </w:p>
    <w:tbl>
      <w:tblPr>
        <w:tblStyle w:val="12"/>
        <w:tblpPr w:leftFromText="180" w:rightFromText="180" w:vertAnchor="text" w:horzAnchor="page" w:tblpX="2238" w:tblpY="482"/>
        <w:tblOverlap w:val="never"/>
        <w:tblW w:w="80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43" w:type="dxa"/>
          </w:tcPr>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账户名称：厦门海沧城建集团有限公司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43" w:type="dxa"/>
          </w:tcPr>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地址：</w:t>
            </w:r>
            <w:r>
              <w:rPr>
                <w:rFonts w:hint="eastAsia" w:asciiTheme="minorEastAsia" w:hAnsiTheme="minorEastAsia" w:eastAsiaTheme="minorEastAsia" w:cstheme="minorEastAsia"/>
                <w:sz w:val="24"/>
                <w:szCs w:val="24"/>
              </w:rPr>
              <w:t>中国（福建）自由贸易试验区厦门片区南海三路616号市政大厦10-12层 0592-6053694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43" w:type="dxa"/>
          </w:tcPr>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纳税人识别号：91350200761725284E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043" w:type="dxa"/>
          </w:tcPr>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开户银行：建行海沧支行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43" w:type="dxa"/>
          </w:tcPr>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账号：35101559001050001062</w:t>
            </w:r>
          </w:p>
        </w:tc>
      </w:tr>
    </w:tbl>
    <w:p>
      <w:pPr>
        <w:widowControl/>
        <w:shd w:val="clear" w:color="auto" w:fill="FFFFFF"/>
        <w:spacing w:line="560" w:lineRule="exact"/>
        <w:ind w:firstLine="480" w:firstLineChars="200"/>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3.4 物业管理费：乙方同意甲方选定的物业管理机构（厦门海沧城建物业有限公司，简称城建物业）并接受该机构的服务和管理，由乙方与城建物业签订相关协议约定物业管理事宜及相关费用，该物业协议作为本合同的附件。</w:t>
      </w:r>
    </w:p>
    <w:p>
      <w:pPr>
        <w:widowControl/>
        <w:shd w:val="clear" w:color="auto" w:fill="FFFFFF"/>
        <w:spacing w:line="560" w:lineRule="exact"/>
        <w:ind w:firstLine="480" w:firstLineChars="200"/>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3.5 乙方承租的租赁物所产生的水、电费、煤气费等生产生活相关费用，乙方需按月向甲方缴交，由甲方委托的城建物业每月向乙方发出《水、电费代收通知单》，乙方应在接到甲方通知单五个工作日内向甲方交款。逾期未交的，甲方委托的城建物业有权要求乙方支付违约金，同时，乙方同意甲方采取相应的停水、停电等惩治措施。</w:t>
      </w:r>
    </w:p>
    <w:p>
      <w:pPr>
        <w:widowControl/>
        <w:shd w:val="clear" w:color="auto" w:fill="FFFFFF"/>
        <w:spacing w:line="560" w:lineRule="exact"/>
        <w:ind w:firstLine="480" w:firstLineChars="200"/>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3.6 电信、宽带等通讯网络使用费由乙方自行向相关供应部门缴纳。如乙方未及时缴纳相关费用，相关供应部门停止提供电信、宽带等通讯网络使用服务的，由此造成乙方损失的，由乙方自行承担。</w:t>
      </w:r>
    </w:p>
    <w:p>
      <w:pPr>
        <w:widowControl/>
        <w:shd w:val="clear" w:color="auto" w:fill="FFFFFF"/>
        <w:spacing w:line="560" w:lineRule="exact"/>
        <w:ind w:firstLine="482" w:firstLineChars="200"/>
        <w:jc w:val="left"/>
        <w:textAlignment w:val="baseline"/>
        <w:rPr>
          <w:rStyle w:val="14"/>
          <w:rFonts w:asciiTheme="minorEastAsia" w:hAnsiTheme="minorEastAsia" w:eastAsiaTheme="minorEastAsia" w:cstheme="minorEastAsia"/>
          <w:bCs/>
          <w:kern w:val="0"/>
          <w:sz w:val="24"/>
          <w:shd w:val="clear" w:color="auto" w:fill="FFFFFF"/>
          <w:lang w:bidi="ar"/>
        </w:rPr>
      </w:pPr>
      <w:r>
        <w:rPr>
          <w:rStyle w:val="14"/>
          <w:rFonts w:hint="eastAsia" w:asciiTheme="minorEastAsia" w:hAnsiTheme="minorEastAsia" w:eastAsiaTheme="minorEastAsia" w:cstheme="minorEastAsia"/>
          <w:bCs/>
          <w:kern w:val="0"/>
          <w:sz w:val="24"/>
          <w:shd w:val="clear" w:color="auto" w:fill="FFFFFF"/>
          <w:lang w:bidi="ar"/>
        </w:rPr>
        <w:t>四、甲方的义务、权利</w:t>
      </w:r>
    </w:p>
    <w:p>
      <w:pPr>
        <w:widowControl/>
        <w:shd w:val="clear" w:color="auto" w:fill="FFFFFF"/>
        <w:spacing w:line="560" w:lineRule="exact"/>
        <w:ind w:firstLine="480" w:firstLineChars="200"/>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4.1 甲方须确保租赁物符合国家和地方政府有关房屋出租的规定、要求。</w:t>
      </w:r>
    </w:p>
    <w:p>
      <w:pPr>
        <w:widowControl/>
        <w:shd w:val="clear" w:color="auto" w:fill="FFFFFF"/>
        <w:spacing w:line="560" w:lineRule="exact"/>
        <w:ind w:firstLine="480" w:firstLineChars="200"/>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4.2 甲方须确保租赁物权属清楚，不影响乙方对租赁物的正常使用。若发生产权纠纷或债权债务纠纷，概由甲方处理，并承担民事责任。若由此给乙方造成经济损失，则甲方负责赔偿。</w:t>
      </w:r>
    </w:p>
    <w:p>
      <w:pPr>
        <w:widowControl/>
        <w:shd w:val="clear" w:color="auto" w:fill="FFFFFF"/>
        <w:spacing w:line="560" w:lineRule="exact"/>
        <w:ind w:firstLine="480" w:firstLineChars="200"/>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4.3 甲方若出售本合同租赁物，应提前一个月书面通知乙方，在同等条件下乙方有优先购买权，七日历日内乙方未做书面答复，视同放弃。</w:t>
      </w:r>
    </w:p>
    <w:p>
      <w:pPr>
        <w:widowControl/>
        <w:shd w:val="clear" w:color="auto" w:fill="FFFFFF"/>
        <w:spacing w:line="560" w:lineRule="exact"/>
        <w:ind w:firstLine="480" w:firstLineChars="200"/>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4.4 租赁期内，甲方负责办理租赁物公共设施、设备的财产保险并承担相关费用。</w:t>
      </w:r>
    </w:p>
    <w:p>
      <w:pPr>
        <w:widowControl/>
        <w:shd w:val="clear" w:color="auto" w:fill="FFFFFF"/>
        <w:spacing w:line="560" w:lineRule="exact"/>
        <w:ind w:firstLine="480" w:firstLineChars="200"/>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4.5在租赁期间，甲方及城建物业知会、通知乙方后，甲方及相关行政管理部门（如消防、环保、工商等）进入该物业进行定期检查或必要时的不定期抽查，以检查乙方的消防、安全、污染以及本合同租赁物业设施使用情况。双方确认：甲方对租赁物业的安全检查并不减轻/或免除乙方的责任，也不代表甲方需承担任何责任，因各种安全事故所产生的一切责任（含对第三人侵权）均由乙方承担。</w:t>
      </w:r>
    </w:p>
    <w:p>
      <w:pPr>
        <w:widowControl/>
        <w:shd w:val="clear" w:color="auto" w:fill="FFFFFF"/>
        <w:spacing w:line="560" w:lineRule="exact"/>
        <w:ind w:firstLine="480" w:firstLineChars="200"/>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4.6甲方或城建物业提前三日历日书面通知乙方后，有权进入该租赁物业进行检查、维修、保养，或从事与卫生、防盗、消防、救护或其它物业管理需要相关的行为。</w:t>
      </w:r>
    </w:p>
    <w:p>
      <w:pPr>
        <w:widowControl/>
        <w:shd w:val="clear" w:color="auto" w:fill="FFFFFF"/>
        <w:spacing w:line="560" w:lineRule="exact"/>
        <w:ind w:firstLine="480" w:firstLineChars="200"/>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4.7遇紧急事件（如发生火警，水泄露、天然气泄漏等；或设备、设施等故障必须立即处理以避免产生严重危害后果）或不可抗力发生时，甲方或城建物业无须事先通知乙方，即可进入该租赁物业。但甲方应采取合理、谨慎的措施。</w:t>
      </w:r>
    </w:p>
    <w:p>
      <w:pPr>
        <w:widowControl/>
        <w:shd w:val="clear" w:color="auto" w:fill="FFFFFF"/>
        <w:spacing w:line="560" w:lineRule="exact"/>
        <w:ind w:firstLine="480" w:firstLineChars="200"/>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4.8甲方可在提前三日历日书面通知乙方后，陪同该租赁物业的潜在承租人或购买人查看该租赁物，但对于可能给乙方造成的影响应限制在合理范围内。</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Cs/>
          <w:kern w:val="0"/>
          <w:sz w:val="24"/>
          <w:shd w:val="clear" w:color="auto" w:fill="FFFFFF"/>
          <w:lang w:bidi="ar"/>
        </w:rPr>
      </w:pPr>
      <w:r>
        <w:rPr>
          <w:rStyle w:val="14"/>
          <w:rFonts w:hint="eastAsia" w:asciiTheme="minorEastAsia" w:hAnsiTheme="minorEastAsia" w:eastAsiaTheme="minorEastAsia" w:cstheme="minorEastAsia"/>
          <w:bCs/>
          <w:kern w:val="0"/>
          <w:sz w:val="24"/>
          <w:shd w:val="clear" w:color="auto" w:fill="FFFFFF"/>
          <w:lang w:bidi="ar"/>
        </w:rPr>
        <w:t>五、乙方的义务：</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5.1 乙方须按时足额交纳租金、保证金、水电费、物业管理费和公共维修金等。</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5.2 乙方须遵守物业管理的有关规定，爱护和合理使用租赁物及附属设施。不得擅自拆改、扩建和增添。确需对租赁物进行装修或增扩设备的，应征得甲方的书面同意，所需费用由乙方自理。</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5.3乙方不得任意改变租赁物用途。如乙方确需改变用途，须经甲方书面同意。因改变用途所需办理的全部手续由乙方按政府的有关规定申报，改变用途所应交纳的全部费用由乙方自行承担；乙方不得利用租赁物进行任何违法活动。如有违法活动的，应承担全部法律责任。</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5.3.1乙方对租赁物业进行装修应当严格遵守国家及市、区相关法律法规的规定，并须取得甲方和城建物业的书面同意并办理相应手续，且乙方及其选定的装修公司应与城建物业另行签订装修管理协议，遵守城建物业的管理规定。</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5.3.2乙方对该租赁物业进行装修时，不得变动乃至破坏租赁物业的建筑主体和承重结构，或做出其他影响或可能影响建筑结构安全的行为，否则，甲方有权单方解除本合同。</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5.3.3乙方进行二次装修的设计方案及施工图须事先报甲方和城建物业共同预审核，并签署意见确认后，方可进行；乙方生产工艺和设备总平面图、给排水、电气、空调、通风排气方案图、施工图应报甲方和城建物业批准。所有装修资料（设计、施工）应分别报送给甲方和城建物业各壹套备查。</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5.3.4甲方或城建物业对乙方装修方案所作的审查，并不减轻或免除乙方相关法律、法规、规范性文件规定及本合同约定所应承担的向政府主管部门报请批准的义务。</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5.3.5若按法律、法规、规章等规定，乙方装修须报消防、安全、环保等政府主管部门进行审批的，乙方须自行报请政府相关主管部门审批同意后方可组织施工</w:t>
      </w:r>
      <w:ins w:id="7" w:author="WPS_1177992219" w:date="2023-02-06T11:02:56Z">
        <w:r>
          <w:rPr>
            <w:rStyle w:val="14"/>
            <w:rFonts w:hint="eastAsia" w:asciiTheme="minorEastAsia" w:hAnsiTheme="minorEastAsia" w:eastAsiaTheme="minorEastAsia" w:cstheme="minorEastAsia"/>
            <w:b w:val="0"/>
            <w:kern w:val="0"/>
            <w:sz w:val="24"/>
            <w:shd w:val="clear" w:color="auto" w:fill="FFFFFF"/>
            <w:lang w:val="en-US" w:eastAsia="zh-CN" w:bidi="ar"/>
          </w:rPr>
          <w:t>,</w:t>
        </w:r>
      </w:ins>
      <w:r>
        <w:rPr>
          <w:rStyle w:val="14"/>
          <w:rFonts w:hint="eastAsia" w:asciiTheme="minorEastAsia" w:hAnsiTheme="minorEastAsia" w:eastAsiaTheme="minorEastAsia" w:cstheme="minorEastAsia"/>
          <w:b w:val="0"/>
          <w:kern w:val="0"/>
          <w:sz w:val="24"/>
          <w:shd w:val="clear" w:color="auto" w:fill="FFFFFF"/>
          <w:lang w:bidi="ar"/>
        </w:rPr>
        <w:t>乙方应将该等审批结果另行报备甲方。</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5.3.6.乙方自行对装修施工过程中发生的人身损害或财产损失（含对第三人）承担全部责任。</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5.3.7乙方完成装修并按规定须报送消防等部门验收合格方能投入使用的，乙方自行报送消防等部门并应通过其验收。消防等部门出具的验收证明应另行报备城建物业，该报备行为不免除乙方负责消防安全的义务。</w:t>
      </w:r>
    </w:p>
    <w:p>
      <w:pPr>
        <w:widowControl/>
        <w:shd w:val="clear" w:color="auto" w:fill="FFFFFF"/>
        <w:spacing w:line="560" w:lineRule="exact"/>
        <w:ind w:firstLine="480" w:firstLineChars="200"/>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5.3.8乙方按本条约定完成报备后，方可向城建物业申请办理入驻手续，手续齐全后入驻。</w:t>
      </w:r>
    </w:p>
    <w:p>
      <w:pPr>
        <w:widowControl/>
        <w:shd w:val="clear" w:color="auto" w:fill="FFFFFF"/>
        <w:spacing w:line="560" w:lineRule="exact"/>
        <w:ind w:firstLine="480" w:firstLineChars="200"/>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5.3.9除非有另行约定，否则，装修期间乙方应按本合同约定支付租金、各种服务管理费等全部费用。</w:t>
      </w:r>
    </w:p>
    <w:p>
      <w:pPr>
        <w:widowControl/>
        <w:shd w:val="clear" w:color="auto" w:fill="FFFFFF"/>
        <w:spacing w:line="560" w:lineRule="exact"/>
        <w:ind w:firstLine="480" w:firstLineChars="200"/>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5.4. 租赁期满乙方应在七日历日内按时将租赁物交还甲方，并将租赁物恢复至实际交付时的原样再归还给甲方（正常损耗及甲方书面同意按现状接收的除外），对租赁物及内部设施的非自然损坏和丢失，由乙方负责修理和赔偿；甲方不补偿乙方的装修费用；若乙方不能在规定时间内撤出租赁物，则租赁物内的物品视为乙方放弃其所有权，由甲方按无任何价值之废弃物处置，处置费用由乙方承担。</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5.5为保证租赁物整体形象，乙方若需在电梯内或一楼大堂（含滚动电子屏幕）播放或宣传自身的广告信息等，经甲方同意，由甲方与乙方另行签订协议，按双方协商的价格收费。</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5.6.租赁期内，乙方负责办理租赁物内设施、设备的财产保险并承担相关费用并报城建物业备份。</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5.7租赁期内，乙方不得对租赁物实施任何形式的法律处分，含但不限于抵押、变卖、转借等。</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5.8乙方在生产过程中必须符合消防、环保、卫生等相关政府部门的要求。</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乙方在租赁物及其附属设施内从事生产经营活动的，须具有符合《中华人民共和国安全生产法》及其他法律法规和行业规定所需的安全条件、安全设施和设备，并配备必要的安全器材。在租赁期内，乙方对租赁物及其附属设施内的生产经营活动负有全部安全生产责任，对租赁物及其附属设施内发生的安全生产事故承担赔偿责任</w:t>
      </w:r>
      <w:r>
        <w:rPr>
          <w:rStyle w:val="14"/>
          <w:rFonts w:hint="eastAsia" w:asciiTheme="minorEastAsia" w:hAnsiTheme="minorEastAsia" w:eastAsiaTheme="minorEastAsia" w:cstheme="minorEastAsia"/>
          <w:b w:val="0"/>
          <w:kern w:val="0"/>
          <w:sz w:val="24"/>
          <w:shd w:val="clear" w:color="auto" w:fill="FFFFFF"/>
          <w:lang w:eastAsia="zh-CN" w:bidi="ar"/>
        </w:rPr>
        <w:t>，</w:t>
      </w:r>
      <w:r>
        <w:rPr>
          <w:rStyle w:val="14"/>
          <w:rFonts w:hint="eastAsia" w:asciiTheme="minorEastAsia" w:hAnsiTheme="minorEastAsia" w:eastAsiaTheme="minorEastAsia" w:cstheme="minorEastAsia"/>
          <w:b w:val="0"/>
          <w:kern w:val="0"/>
          <w:sz w:val="24"/>
          <w:shd w:val="clear" w:color="auto" w:fill="FFFFFF"/>
          <w:lang w:bidi="ar"/>
        </w:rPr>
        <w:t>包括但不限于甲方因此而垫付及支出的全部费用。 </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5.9乙方保障甲方不致因发生在租赁场所内的人身或财产权利纠纷的索赔而蒙受损失。任何第三方因乙方的经营行为，或乙方的任何其他行为对甲方主张权利的，乙方应采取措施使甲方免受牵涉，由此给甲方造成的一切损失，均应由乙方承担赔偿责任。</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5.10因乙方原因造成他人人身安全及财产损失的，或乙方涉及到与他人经济纠纷、消费纠纷的，由乙方承担全部责任。</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5.11若乙方以该租赁物业作为工商等注册地的，乙方应当在本合同终止后七日历日内自行注销或变更，并向甲方提供已撤销以该租赁物业为登记地址的书面文件。如由于乙方原因不能在上述期限内办理变更或注销手续的，甲方有权不返还租赁保证金。乙方逾期完成变更的，每逾期一个月（不足一个月的按一个月计算）按本合同月租金20%的标准向甲方支付违约金。</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Cs/>
          <w:kern w:val="0"/>
          <w:sz w:val="24"/>
          <w:shd w:val="clear" w:color="auto" w:fill="FFFFFF"/>
          <w:lang w:bidi="ar"/>
        </w:rPr>
      </w:pPr>
      <w:r>
        <w:rPr>
          <w:rStyle w:val="14"/>
          <w:rFonts w:hint="eastAsia" w:asciiTheme="minorEastAsia" w:hAnsiTheme="minorEastAsia" w:eastAsiaTheme="minorEastAsia" w:cstheme="minorEastAsia"/>
          <w:bCs/>
          <w:kern w:val="0"/>
          <w:sz w:val="24"/>
          <w:shd w:val="clear" w:color="auto" w:fill="FFFFFF"/>
          <w:lang w:bidi="ar"/>
        </w:rPr>
        <w:t>六、转租：</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6.1 未经甲方事先书面同意，乙方不得将租赁物全部或部分转租给第三者。</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6.2 经甲方事先书面同意，乙方可将租赁物全部或部分转租给甲方书面认可的第三者，但租期不得超过本合同的租赁期，乙方须在因转租签订的租赁合同签订之日起三个工作日内将原件报备甲方，受转租的第三者，其权利义务与乙方等同，且共同对本合同规定的乙方义务向甲方承担连带责任。转租期内，如本合同发生变更、解除或终止，因转租而签订的租赁合同也随之相应变更、解除或终止。</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6.3 乙方在承租期间，若将租赁物全部或部分与他人合资合作经营的，须经甲方书面同意。</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Cs/>
          <w:kern w:val="0"/>
          <w:sz w:val="24"/>
          <w:shd w:val="clear" w:color="auto" w:fill="FFFFFF"/>
          <w:lang w:bidi="ar"/>
        </w:rPr>
      </w:pPr>
      <w:r>
        <w:rPr>
          <w:rStyle w:val="14"/>
          <w:rFonts w:hint="eastAsia" w:asciiTheme="minorEastAsia" w:hAnsiTheme="minorEastAsia" w:eastAsiaTheme="minorEastAsia" w:cstheme="minorEastAsia"/>
          <w:bCs/>
          <w:kern w:val="0"/>
          <w:sz w:val="24"/>
          <w:shd w:val="clear" w:color="auto" w:fill="FFFFFF"/>
          <w:lang w:bidi="ar"/>
        </w:rPr>
        <w:t>七、违约责任与合同解除：</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7.1 乙方如未能按期足额交纳租金等各项费用，除应补交相应金额外，还应每逾期一日按应付而未付款项的万分之五计算违约金给甲方，逾期十五日历日仍未缴纳（含缴纳部分款项），甲方有权随时中止向乙方供水、供电，因此造成的一切损失由乙方自负，直至乙方缴清所拖欠的各项费用时为止。</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7.2 甲方了解到乙方发生违约情形但还接受乙方支付的租金等各项费用时，不能视为甲方放弃追究乙方违约责任的权利。乙方交付的租金或其它款项不是按本合同规定应付的数额时，或甲方接受数额不足的租金或其它款项时，均不能视为甲方同意乙方少付租金或款项，不影响甲方追索欠租欠款的权利。</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7.3 甲方未能或延迟行使本合同项下的任何权利均不意味着放弃该权利。甲方的任何权利的放弃只能以甲方书面签署为准。</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7.4 乙方如有下列情形之一的，视为乙方根本性违约，甲方有权单方终止合同并收回租赁物，乙方应于甲方终止合同通知书送达之日起七日历日内办妥返还租赁场地手续，结清因使用租赁场地所产生的相关费用，并向甲方支付三个月的租金作为违约金。违约金不足弥补损失的，乙方应当据实赔偿损失（含但不限于租金、水电费、利息、诉讼费用、律师费用、预期收益及商誉等等）：</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(1)未经甲方书面同意，擅自将租赁物转租的，包括全部、部分及变相转租，擅自将租赁物转让或转借的；</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(2)拖欠租金或水电费或物业管理费、公维金达一个月以上的；</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(3)利用租赁物场地进行违法活动的。</w:t>
      </w:r>
    </w:p>
    <w:p>
      <w:pPr>
        <w:widowControl/>
        <w:shd w:val="clear" w:color="auto" w:fill="FFFFFF"/>
        <w:spacing w:line="560" w:lineRule="exact"/>
        <w:ind w:firstLine="240" w:firstLineChars="100"/>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（4）未经甲方书面同意，擅自拆改租赁物结构或改变消防设施的或改变承租用途的；</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（5）乙方故意损坏租赁物造成3万元损失以上（评估价、含3万元）的；</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（6）超荷载、荷电使用的。</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7.5  如因政府有关租赁行为的法律法规的修改或政府行为或国家建设、不可抗力等原因，甲方必须终止合同时，甲方应提前30日书面通知乙方。甲方应当将乙方已付的租金按照尚未租赁的期限无息返还乙方，并退还保证金，甲方不补偿乙方的装修费用，租赁合同终止，双方互不承担违约责任。乙方应按本合同3.2.2、5.4、5.11条款的约定交还租赁物及办理相关手续。</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 xml:space="preserve">7.6 租赁期内，如乙方发生解散、依法被吊销、注销、宣告破产、停业及其他原因而致乙方丧失营业能力等情形，乙方均不得以此作为解除本合同的条件而免责。  </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7.7租赁期间，若任一方要求提前解除或终止合同，应</w:t>
      </w:r>
      <w:r>
        <w:rPr>
          <w:rStyle w:val="14"/>
          <w:rFonts w:hint="eastAsia" w:asciiTheme="minorEastAsia" w:hAnsiTheme="minorEastAsia" w:eastAsiaTheme="minorEastAsia" w:cstheme="minorEastAsia"/>
          <w:b w:val="0"/>
          <w:kern w:val="0"/>
          <w:sz w:val="24"/>
          <w:shd w:val="clear" w:color="auto" w:fill="FFFFFF"/>
          <w:lang w:eastAsia="zh-CN" w:bidi="ar"/>
        </w:rPr>
        <w:t>至少</w:t>
      </w:r>
      <w:r>
        <w:rPr>
          <w:rStyle w:val="14"/>
          <w:rFonts w:hint="eastAsia" w:asciiTheme="minorEastAsia" w:hAnsiTheme="minorEastAsia" w:eastAsiaTheme="minorEastAsia" w:cstheme="minorEastAsia"/>
          <w:b w:val="0"/>
          <w:kern w:val="0"/>
          <w:sz w:val="24"/>
          <w:shd w:val="clear" w:color="auto" w:fill="FFFFFF"/>
          <w:lang w:val="en-US" w:eastAsia="zh-CN" w:bidi="ar"/>
        </w:rPr>
        <w:t>45日</w:t>
      </w:r>
      <w:r>
        <w:rPr>
          <w:rStyle w:val="14"/>
          <w:rFonts w:hint="eastAsia" w:asciiTheme="minorEastAsia" w:hAnsiTheme="minorEastAsia" w:eastAsiaTheme="minorEastAsia" w:cstheme="minorEastAsia"/>
          <w:b w:val="0"/>
          <w:kern w:val="0"/>
          <w:sz w:val="24"/>
          <w:shd w:val="clear" w:color="auto" w:fill="FFFFFF"/>
          <w:lang w:bidi="ar"/>
        </w:rPr>
        <w:t>以书面形式向对方提出。</w:t>
      </w:r>
    </w:p>
    <w:p>
      <w:pPr>
        <w:widowControl/>
        <w:shd w:val="clear" w:color="auto" w:fill="FFFFFF"/>
        <w:spacing w:line="560" w:lineRule="exact"/>
        <w:ind w:firstLine="357"/>
        <w:jc w:val="left"/>
        <w:textAlignment w:val="baseline"/>
      </w:pPr>
      <w:r>
        <w:rPr>
          <w:rStyle w:val="14"/>
          <w:rFonts w:hint="eastAsia" w:asciiTheme="minorEastAsia" w:hAnsiTheme="minorEastAsia" w:eastAsiaTheme="minorEastAsia" w:cstheme="minorEastAsia"/>
          <w:b w:val="0"/>
          <w:kern w:val="0"/>
          <w:sz w:val="24"/>
          <w:shd w:val="clear" w:color="auto" w:fill="FFFFFF"/>
          <w:lang w:bidi="ar"/>
        </w:rPr>
        <w:t>若甲方要求提前解除或终止合同，甲方向乙方退还履约保证金（不计利息），并支付乙方等同于履约保证金的金额作为违约金。乙方的装修费等，甲方不予以赔偿。同时，乙方应按本合同5.4条约定清退租赁场所办理移交手续。</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若乙方要求提前解除或终止合同，应至少提前</w:t>
      </w:r>
      <w:r>
        <w:rPr>
          <w:rStyle w:val="14"/>
          <w:rFonts w:hint="eastAsia" w:asciiTheme="minorEastAsia" w:hAnsiTheme="minorEastAsia" w:eastAsiaTheme="minorEastAsia" w:cstheme="minorEastAsia"/>
          <w:b w:val="0"/>
          <w:kern w:val="0"/>
          <w:sz w:val="24"/>
          <w:shd w:val="clear" w:color="auto" w:fill="FFFFFF"/>
          <w:lang w:val="en-US" w:eastAsia="zh-CN" w:bidi="ar"/>
        </w:rPr>
        <w:t>45日</w:t>
      </w:r>
      <w:r>
        <w:rPr>
          <w:rStyle w:val="14"/>
          <w:rFonts w:hint="eastAsia" w:asciiTheme="minorEastAsia" w:hAnsiTheme="minorEastAsia" w:eastAsiaTheme="minorEastAsia" w:cstheme="minorEastAsia"/>
          <w:b w:val="0"/>
          <w:kern w:val="0"/>
          <w:sz w:val="24"/>
          <w:shd w:val="clear" w:color="auto" w:fill="FFFFFF"/>
          <w:lang w:bidi="ar"/>
        </w:rPr>
        <w:t>以书面形式向甲方提出申请，经甲方确认并同意，乙方应按本合同5.4条约定要求将租赁房屋交还给甲方，并就租赁该房屋而产生的一切权利、义务和费用清理完毕，甲方不退还履约保证金</w:t>
      </w:r>
      <w:r>
        <w:rPr>
          <w:rStyle w:val="14"/>
          <w:rFonts w:hint="eastAsia" w:asciiTheme="minorEastAsia" w:hAnsiTheme="minorEastAsia" w:eastAsiaTheme="minorEastAsia" w:cstheme="minorEastAsia"/>
          <w:b w:val="0"/>
          <w:kern w:val="0"/>
          <w:sz w:val="24"/>
          <w:shd w:val="clear" w:color="auto" w:fill="FFFFFF"/>
          <w:lang w:eastAsia="zh-CN" w:bidi="ar"/>
        </w:rPr>
        <w:t>。</w:t>
      </w:r>
      <w:r>
        <w:rPr>
          <w:rStyle w:val="14"/>
          <w:rFonts w:hint="eastAsia" w:asciiTheme="minorEastAsia" w:hAnsiTheme="minorEastAsia" w:eastAsiaTheme="minorEastAsia" w:cstheme="minorEastAsia"/>
          <w:b w:val="0"/>
          <w:bCs/>
          <w:kern w:val="0"/>
          <w:sz w:val="24"/>
          <w:shd w:val="clear" w:color="auto" w:fill="FFFFFF"/>
          <w:lang w:bidi="ar"/>
        </w:rPr>
        <w:t xml:space="preserve">                     </w:t>
      </w:r>
      <w:r>
        <w:rPr>
          <w:rStyle w:val="14"/>
          <w:rFonts w:hint="eastAsia" w:asciiTheme="minorEastAsia" w:hAnsiTheme="minorEastAsia" w:eastAsiaTheme="minorEastAsia" w:cstheme="minorEastAsia"/>
          <w:b w:val="0"/>
          <w:kern w:val="0"/>
          <w:sz w:val="24"/>
          <w:shd w:val="clear" w:color="auto" w:fill="FFFFFF"/>
          <w:lang w:bidi="ar"/>
        </w:rPr>
        <w:t xml:space="preserve">                                                  </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Cs/>
          <w:kern w:val="0"/>
          <w:sz w:val="24"/>
          <w:shd w:val="clear" w:color="auto" w:fill="FFFFFF"/>
          <w:lang w:bidi="ar"/>
        </w:rPr>
      </w:pPr>
      <w:r>
        <w:rPr>
          <w:rStyle w:val="14"/>
          <w:rFonts w:hint="eastAsia" w:asciiTheme="minorEastAsia" w:hAnsiTheme="minorEastAsia" w:eastAsiaTheme="minorEastAsia" w:cstheme="minorEastAsia"/>
          <w:bCs/>
          <w:kern w:val="0"/>
          <w:sz w:val="24"/>
          <w:shd w:val="clear" w:color="auto" w:fill="FFFFFF"/>
          <w:lang w:bidi="ar"/>
        </w:rPr>
        <w:t>八、租赁物修缮：</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8.1 租赁期间，甲方提供的租赁物内部公共设施部件、设备日常检测和维修保养费用由乙方负责，租赁物主体结构的自然损坏由甲方负责修复。</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8.2 因乙方过错造成租赁物及其附属物损坏的，由乙方负责修复并做出赔偿和承担全部责任。涉及保险责任的，按保险规定处理。包含但不限于以下情况：</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8.2.1租赁房屋内的任何电器装置、电器用品或电线的故障或失修；</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8.2.2租赁房屋水管通道或厕所堵塞或损坏；</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8.2.3火或烟雾在租赁房屋内扩散；</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8.2.4任何来源的水在租赁房屋或其任何部分泄漏；</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8.2.5乙方对该大厦任何公共地方造成破坏。</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8.3 因修缮责任人不及时修复造成租赁物发生破坏性事故、财产损失或者人身伤害的，责任人应当承担赔偿责任。</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8.4 乙方须对甲方正常的租赁物检查和维修给予必要和及时的协助。</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Cs/>
          <w:kern w:val="0"/>
          <w:sz w:val="24"/>
          <w:shd w:val="clear" w:color="auto" w:fill="FFFFFF"/>
          <w:lang w:bidi="ar"/>
        </w:rPr>
      </w:pPr>
      <w:r>
        <w:rPr>
          <w:rStyle w:val="14"/>
          <w:rFonts w:hint="eastAsia" w:asciiTheme="minorEastAsia" w:hAnsiTheme="minorEastAsia" w:eastAsiaTheme="minorEastAsia" w:cstheme="minorEastAsia"/>
          <w:bCs/>
          <w:kern w:val="0"/>
          <w:sz w:val="24"/>
          <w:shd w:val="clear" w:color="auto" w:fill="FFFFFF"/>
          <w:lang w:bidi="ar"/>
        </w:rPr>
        <w:t>九、责任豁免：</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9.1 在下述情况下，甲方对所发生的损害不负责任：</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(1)因对公共场所、公共部分和或租赁物进行必要的维修保养或修复，或因不可归责于甲方的原因，致使公共设施暂时性停止使用，或导致租赁物的水、电、气、电话、传真及其它有关服务或供应一时性中断，或对乙方或其雇员、代理人、访客造成影响，或使乙方或其雇其员、代理人、访客发生其它损失。</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(2) 因发生地震、火灾、水灾、暴风雨、爆炸、台风、战争、动乱、暴乱、罢工、国家或政府机构征用、征收、征购、没收或收归国有，或者发生任何甲方无法控制的不可抗力事件或事故或政府行为，或者刑事犯罪，致使乙方或其雇员、代理人、访客发生的人身及财产损失。</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(3) 因租赁物的设计、结构的缺陷造成的任何损失或伤害，或由于乙方或第三者的原因造成的任何损失或伤害。</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9.2 因不可抗力的原因而使租赁物及其附属物损坏的，乙方不承担赔偿责任。</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Cs/>
          <w:kern w:val="0"/>
          <w:sz w:val="24"/>
          <w:shd w:val="clear" w:color="auto" w:fill="FFFFFF"/>
          <w:lang w:bidi="ar"/>
        </w:rPr>
      </w:pPr>
      <w:r>
        <w:rPr>
          <w:rStyle w:val="14"/>
          <w:rFonts w:hint="eastAsia" w:asciiTheme="minorEastAsia" w:hAnsiTheme="minorEastAsia" w:eastAsiaTheme="minorEastAsia" w:cstheme="minorEastAsia"/>
          <w:bCs/>
          <w:kern w:val="0"/>
          <w:sz w:val="24"/>
          <w:shd w:val="clear" w:color="auto" w:fill="FFFFFF"/>
          <w:lang w:bidi="ar"/>
        </w:rPr>
        <w:t>十、争议处理：</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本合同在履行中如发生争议，双方应采取协商办法解决。如协商不成，则任何一方均可向租赁物所在地有管辖权之人民法院起诉。</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Cs/>
          <w:kern w:val="0"/>
          <w:sz w:val="24"/>
          <w:shd w:val="clear" w:color="auto" w:fill="FFFFFF"/>
          <w:lang w:bidi="ar"/>
        </w:rPr>
      </w:pPr>
      <w:r>
        <w:rPr>
          <w:rStyle w:val="14"/>
          <w:rFonts w:hint="eastAsia" w:asciiTheme="minorEastAsia" w:hAnsiTheme="minorEastAsia" w:eastAsiaTheme="minorEastAsia" w:cstheme="minorEastAsia"/>
          <w:bCs/>
          <w:kern w:val="0"/>
          <w:sz w:val="24"/>
          <w:shd w:val="clear" w:color="auto" w:fill="FFFFFF"/>
          <w:lang w:bidi="ar"/>
        </w:rPr>
        <w:t>十一、通知：</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11.1 本合同项下或与本合同有关的所有通知、证明文件、要求或其它联络均应以书面形式，按照各方当事人指定的地址、邮箱号码以及收件人发出。各方当事人目前指定的各自的地址、电话、邮箱号码和联系人一如本合同所示，若有变更应在三日历日通知对方，否则对方按原联系方式寄送或发出通知的，视为送达。</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11.2 对于所有通知、证明文件、要求或其他联络，如用邮箱，在发出后视为收讫，但必须有邮箱发出的确认件为证；如直接交付，在交付时并经对方签收视为收讫；如通过预付邮资挂号邮寄，在寄出三日历日后视为收讫。</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Cs/>
          <w:kern w:val="0"/>
          <w:sz w:val="24"/>
          <w:shd w:val="clear" w:color="auto" w:fill="FFFFFF"/>
          <w:lang w:bidi="ar"/>
        </w:rPr>
      </w:pPr>
      <w:r>
        <w:rPr>
          <w:rStyle w:val="14"/>
          <w:rFonts w:hint="eastAsia" w:asciiTheme="minorEastAsia" w:hAnsiTheme="minorEastAsia" w:eastAsiaTheme="minorEastAsia" w:cstheme="minorEastAsia"/>
          <w:bCs/>
          <w:kern w:val="0"/>
          <w:sz w:val="24"/>
          <w:shd w:val="clear" w:color="auto" w:fill="FFFFFF"/>
          <w:lang w:bidi="ar"/>
        </w:rPr>
        <w:t>十二、其它事项：</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12.1 本合同双方仅依本合同缔结租赁法律关系。双方的一切行为均具有完全独立性，任何一方在营业中可能的违法或债务行为，均与对方无关。</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12.2 在任何时候本合同的任何规定因任何原因成为无效或不合法，均将不影响本合同其它条款或规定的合法性与有效性。</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12.3 其它未尽事宜一律按《中华人民共和国</w:t>
      </w:r>
      <w:r>
        <w:rPr>
          <w:rStyle w:val="14"/>
          <w:rFonts w:hint="eastAsia" w:asciiTheme="minorEastAsia" w:hAnsiTheme="minorEastAsia" w:eastAsiaTheme="minorEastAsia" w:cstheme="minorEastAsia"/>
          <w:b w:val="0"/>
          <w:kern w:val="0"/>
          <w:sz w:val="24"/>
          <w:shd w:val="clear" w:color="auto" w:fill="FFFFFF"/>
          <w:lang w:eastAsia="zh-CN" w:bidi="ar"/>
        </w:rPr>
        <w:t>民法典</w:t>
      </w:r>
      <w:r>
        <w:rPr>
          <w:rStyle w:val="14"/>
          <w:rFonts w:hint="eastAsia" w:asciiTheme="minorEastAsia" w:hAnsiTheme="minorEastAsia" w:eastAsiaTheme="minorEastAsia" w:cstheme="minorEastAsia"/>
          <w:b w:val="0"/>
          <w:kern w:val="0"/>
          <w:sz w:val="24"/>
          <w:shd w:val="clear" w:color="auto" w:fill="FFFFFF"/>
          <w:lang w:bidi="ar"/>
        </w:rPr>
        <w:t>》有关规定执行。合同履行中，针对新的情况，经合同双方共同协商，可以做出补充规定。补充规定与本合同具有同等效力。</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12.4 本合同经双方签字并盖章即生效。</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12.5 本合同正本一式</w:t>
      </w:r>
      <w:r>
        <w:rPr>
          <w:rStyle w:val="14"/>
          <w:rFonts w:hint="eastAsia" w:asciiTheme="minorEastAsia" w:hAnsiTheme="minorEastAsia" w:eastAsiaTheme="minorEastAsia" w:cstheme="minorEastAsia"/>
          <w:b w:val="0"/>
          <w:kern w:val="0"/>
          <w:sz w:val="24"/>
          <w:u w:val="single"/>
          <w:shd w:val="clear" w:color="auto" w:fill="FFFFFF"/>
          <w:lang w:bidi="ar"/>
        </w:rPr>
        <w:t xml:space="preserve"> 陆   </w:t>
      </w:r>
      <w:r>
        <w:rPr>
          <w:rStyle w:val="14"/>
          <w:rFonts w:hint="eastAsia" w:asciiTheme="minorEastAsia" w:hAnsiTheme="minorEastAsia" w:eastAsiaTheme="minorEastAsia" w:cstheme="minorEastAsia"/>
          <w:b w:val="0"/>
          <w:kern w:val="0"/>
          <w:sz w:val="24"/>
          <w:shd w:val="clear" w:color="auto" w:fill="FFFFFF"/>
          <w:lang w:bidi="ar"/>
        </w:rPr>
        <w:t>份，双方各执</w:t>
      </w:r>
      <w:r>
        <w:rPr>
          <w:rStyle w:val="14"/>
          <w:rFonts w:hint="eastAsia" w:asciiTheme="minorEastAsia" w:hAnsiTheme="minorEastAsia" w:eastAsiaTheme="minorEastAsia" w:cstheme="minorEastAsia"/>
          <w:b w:val="0"/>
          <w:kern w:val="0"/>
          <w:sz w:val="24"/>
          <w:u w:val="single"/>
          <w:shd w:val="clear" w:color="auto" w:fill="FFFFFF"/>
          <w:lang w:bidi="ar"/>
        </w:rPr>
        <w:t xml:space="preserve">  叁 </w:t>
      </w:r>
      <w:r>
        <w:rPr>
          <w:rStyle w:val="14"/>
          <w:rFonts w:hint="eastAsia" w:asciiTheme="minorEastAsia" w:hAnsiTheme="minorEastAsia" w:eastAsiaTheme="minorEastAsia" w:cstheme="minorEastAsia"/>
          <w:b w:val="0"/>
          <w:kern w:val="0"/>
          <w:sz w:val="24"/>
          <w:shd w:val="clear" w:color="auto" w:fill="FFFFFF"/>
          <w:lang w:bidi="ar"/>
        </w:rPr>
        <w:t xml:space="preserve"> 份。</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附件：1、租赁单元平面图</w:t>
      </w:r>
    </w:p>
    <w:p>
      <w:pPr>
        <w:widowControl/>
        <w:numPr>
          <w:ilvl w:val="0"/>
          <w:numId w:val="4"/>
        </w:numPr>
        <w:shd w:val="clear" w:color="auto" w:fill="FFFFFF"/>
        <w:spacing w:line="560" w:lineRule="exact"/>
        <w:ind w:firstLine="960" w:firstLineChars="400"/>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租赁商户安全协议书</w:t>
      </w:r>
    </w:p>
    <w:p>
      <w:pPr>
        <w:widowControl/>
        <w:shd w:val="clear" w:color="auto" w:fill="FFFFFF"/>
        <w:spacing w:line="560" w:lineRule="exact"/>
        <w:ind w:firstLine="960" w:firstLineChars="400"/>
        <w:jc w:val="left"/>
        <w:textAlignment w:val="baseline"/>
        <w:rPr>
          <w:rStyle w:val="14"/>
          <w:rFonts w:asciiTheme="minorEastAsia" w:hAnsiTheme="minorEastAsia" w:eastAsiaTheme="minorEastAsia" w:cstheme="minorEastAsia"/>
          <w:b w:val="0"/>
          <w:kern w:val="0"/>
          <w:sz w:val="24"/>
          <w:shd w:val="clear" w:color="auto" w:fill="FFFFFF"/>
          <w:lang w:bidi="ar"/>
        </w:rPr>
      </w:pPr>
    </w:p>
    <w:p>
      <w:pPr>
        <w:widowControl/>
        <w:shd w:val="clear" w:color="auto" w:fill="FFFFFF"/>
        <w:spacing w:line="560" w:lineRule="exact"/>
        <w:ind w:firstLine="960" w:firstLineChars="400"/>
        <w:jc w:val="left"/>
        <w:textAlignment w:val="baseline"/>
        <w:rPr>
          <w:rStyle w:val="14"/>
          <w:rFonts w:asciiTheme="minorEastAsia" w:hAnsiTheme="minorEastAsia" w:eastAsiaTheme="minorEastAsia" w:cstheme="minorEastAsia"/>
          <w:b w:val="0"/>
          <w:kern w:val="0"/>
          <w:sz w:val="24"/>
          <w:shd w:val="clear" w:color="auto" w:fill="FFFFFF"/>
          <w:lang w:bidi="ar"/>
        </w:rPr>
      </w:pPr>
    </w:p>
    <w:p>
      <w:pPr>
        <w:widowControl/>
        <w:shd w:val="clear" w:color="auto" w:fill="FFFFFF"/>
        <w:spacing w:line="560" w:lineRule="exact"/>
        <w:ind w:firstLine="960" w:firstLineChars="400"/>
        <w:jc w:val="left"/>
        <w:textAlignment w:val="baseline"/>
        <w:rPr>
          <w:rStyle w:val="14"/>
          <w:rFonts w:asciiTheme="minorEastAsia" w:hAnsiTheme="minorEastAsia" w:eastAsiaTheme="minorEastAsia" w:cstheme="minorEastAsia"/>
          <w:b w:val="0"/>
          <w:kern w:val="0"/>
          <w:sz w:val="24"/>
          <w:shd w:val="clear" w:color="auto" w:fill="FFFFFF"/>
          <w:lang w:bidi="ar"/>
        </w:rPr>
      </w:pPr>
    </w:p>
    <w:p>
      <w:pPr>
        <w:widowControl/>
        <w:shd w:val="clear" w:color="auto" w:fill="FFFFFF"/>
        <w:spacing w:line="560" w:lineRule="exact"/>
        <w:ind w:firstLine="960" w:firstLineChars="400"/>
        <w:jc w:val="left"/>
        <w:textAlignment w:val="baseline"/>
        <w:rPr>
          <w:rStyle w:val="14"/>
          <w:rFonts w:asciiTheme="minorEastAsia" w:hAnsiTheme="minorEastAsia" w:eastAsiaTheme="minorEastAsia" w:cstheme="minorEastAsia"/>
          <w:b w:val="0"/>
          <w:kern w:val="0"/>
          <w:sz w:val="24"/>
          <w:shd w:val="clear" w:color="auto" w:fill="FFFFFF"/>
          <w:lang w:bidi="ar"/>
        </w:rPr>
      </w:pPr>
    </w:p>
    <w:tbl>
      <w:tblPr>
        <w:tblStyle w:val="12"/>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4261" w:type="dxa"/>
          </w:tcPr>
          <w:p>
            <w:pPr>
              <w:widowControl/>
              <w:shd w:val="clear" w:color="auto" w:fill="FFFFFF"/>
              <w:spacing w:line="560" w:lineRule="exact"/>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甲方（盖章）：</w:t>
            </w:r>
          </w:p>
        </w:tc>
        <w:tc>
          <w:tcPr>
            <w:tcW w:w="4261" w:type="dxa"/>
          </w:tcPr>
          <w:p>
            <w:pPr>
              <w:widowControl/>
              <w:shd w:val="clear" w:color="auto" w:fill="FFFFFF"/>
              <w:spacing w:line="560" w:lineRule="exact"/>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widowControl/>
              <w:shd w:val="clear" w:color="auto" w:fill="FFFFFF"/>
              <w:spacing w:line="560" w:lineRule="exact"/>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 xml:space="preserve">法人或授权代表（签字）： </w:t>
            </w:r>
          </w:p>
        </w:tc>
        <w:tc>
          <w:tcPr>
            <w:tcW w:w="4261" w:type="dxa"/>
          </w:tcPr>
          <w:p>
            <w:pPr>
              <w:widowControl/>
              <w:shd w:val="clear" w:color="auto" w:fill="FFFFFF"/>
              <w:spacing w:line="560" w:lineRule="exact"/>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法人或授权代表（签字）：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widowControl/>
              <w:shd w:val="clear" w:color="auto" w:fill="FFFFFF"/>
              <w:spacing w:line="560" w:lineRule="exact"/>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联系人：</w:t>
            </w:r>
          </w:p>
        </w:tc>
        <w:tc>
          <w:tcPr>
            <w:tcW w:w="4261" w:type="dxa"/>
          </w:tcPr>
          <w:p>
            <w:pPr>
              <w:widowControl/>
              <w:shd w:val="clear" w:color="auto" w:fill="FFFFFF"/>
              <w:spacing w:line="560" w:lineRule="exact"/>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widowControl/>
              <w:shd w:val="clear" w:color="auto" w:fill="FFFFFF"/>
              <w:spacing w:line="560" w:lineRule="exact"/>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联系人手机号：</w:t>
            </w:r>
          </w:p>
        </w:tc>
        <w:tc>
          <w:tcPr>
            <w:tcW w:w="4261" w:type="dxa"/>
          </w:tcPr>
          <w:p>
            <w:pPr>
              <w:widowControl/>
              <w:shd w:val="clear" w:color="auto" w:fill="FFFFFF"/>
              <w:spacing w:line="560" w:lineRule="exact"/>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联系人身份证号：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p>
        </w:tc>
        <w:tc>
          <w:tcPr>
            <w:tcW w:w="4261" w:type="dxa"/>
          </w:tcPr>
          <w:p>
            <w:pPr>
              <w:widowControl/>
              <w:shd w:val="clear" w:color="auto" w:fill="FFFFFF"/>
              <w:spacing w:line="560" w:lineRule="exact"/>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联系人手机号：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widowControl/>
              <w:shd w:val="clear" w:color="auto" w:fill="FFFFFF"/>
              <w:spacing w:line="560" w:lineRule="exact"/>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邮箱：</w:t>
            </w:r>
          </w:p>
        </w:tc>
        <w:tc>
          <w:tcPr>
            <w:tcW w:w="4261" w:type="dxa"/>
          </w:tcPr>
          <w:p>
            <w:pPr>
              <w:widowControl/>
              <w:shd w:val="clear" w:color="auto" w:fill="FFFFFF"/>
              <w:spacing w:line="560" w:lineRule="exact"/>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widowControl/>
              <w:shd w:val="clear" w:color="auto" w:fill="FFFFFF"/>
              <w:spacing w:line="560" w:lineRule="exact"/>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联系及送达地址：</w:t>
            </w:r>
          </w:p>
          <w:p>
            <w:pPr>
              <w:widowControl/>
              <w:shd w:val="clear" w:color="auto" w:fill="FFFFFF"/>
              <w:spacing w:line="560" w:lineRule="exact"/>
              <w:ind w:firstLine="357"/>
              <w:jc w:val="left"/>
              <w:textAlignment w:val="baseline"/>
              <w:rPr>
                <w:rStyle w:val="14"/>
                <w:rFonts w:asciiTheme="minorEastAsia" w:hAnsiTheme="minorEastAsia" w:eastAsiaTheme="minorEastAsia" w:cstheme="minorEastAsia"/>
                <w:b w:val="0"/>
                <w:kern w:val="0"/>
                <w:sz w:val="24"/>
                <w:shd w:val="clear" w:color="auto" w:fill="FFFFFF"/>
                <w:lang w:bidi="ar"/>
              </w:rPr>
            </w:pPr>
          </w:p>
        </w:tc>
        <w:tc>
          <w:tcPr>
            <w:tcW w:w="4261" w:type="dxa"/>
          </w:tcPr>
          <w:p>
            <w:pPr>
              <w:widowControl/>
              <w:shd w:val="clear" w:color="auto" w:fill="FFFFFF"/>
              <w:spacing w:line="560" w:lineRule="exact"/>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联系及送达地址：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widowControl/>
              <w:shd w:val="clear" w:color="auto" w:fill="FFFFFF"/>
              <w:spacing w:line="560" w:lineRule="exact"/>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签订时间：    年   月    日</w:t>
            </w:r>
          </w:p>
        </w:tc>
        <w:tc>
          <w:tcPr>
            <w:tcW w:w="4261" w:type="dxa"/>
          </w:tcPr>
          <w:p>
            <w:pPr>
              <w:widowControl/>
              <w:shd w:val="clear" w:color="auto" w:fill="FFFFFF"/>
              <w:spacing w:line="560" w:lineRule="exact"/>
              <w:jc w:val="left"/>
              <w:textAlignment w:val="baseline"/>
              <w:rPr>
                <w:rStyle w:val="14"/>
                <w:rFonts w:asciiTheme="minorEastAsia" w:hAnsiTheme="minorEastAsia" w:eastAsiaTheme="minorEastAsia" w:cstheme="minorEastAsia"/>
                <w:b w:val="0"/>
                <w:kern w:val="0"/>
                <w:sz w:val="24"/>
                <w:shd w:val="clear" w:color="auto" w:fill="FFFFFF"/>
                <w:lang w:bidi="ar"/>
              </w:rPr>
            </w:pPr>
            <w:r>
              <w:rPr>
                <w:rStyle w:val="14"/>
                <w:rFonts w:hint="eastAsia" w:asciiTheme="minorEastAsia" w:hAnsiTheme="minorEastAsia" w:eastAsiaTheme="minorEastAsia" w:cstheme="minorEastAsia"/>
                <w:b w:val="0"/>
                <w:kern w:val="0"/>
                <w:sz w:val="24"/>
                <w:shd w:val="clear" w:color="auto" w:fill="FFFFFF"/>
                <w:lang w:bidi="ar"/>
              </w:rPr>
              <w:t>签订时间：   年    月    日</w:t>
            </w:r>
          </w:p>
        </w:tc>
      </w:tr>
    </w:tbl>
    <w:p>
      <w:pPr>
        <w:spacing w:line="480" w:lineRule="auto"/>
        <w:rPr>
          <w:rFonts w:asciiTheme="minorEastAsia" w:hAnsiTheme="minorEastAsia" w:eastAsiaTheme="minorEastAsia" w:cstheme="minorEastAsia"/>
          <w:sz w:val="24"/>
        </w:rPr>
        <w:sectPr>
          <w:headerReference r:id="rId7" w:type="default"/>
          <w:footerReference r:id="rId8" w:type="default"/>
          <w:footerReference r:id="rId9" w:type="even"/>
          <w:pgSz w:w="11906" w:h="16838"/>
          <w:pgMar w:top="1440" w:right="1800" w:bottom="1440" w:left="1800" w:header="851" w:footer="992" w:gutter="0"/>
          <w:cols w:space="720" w:num="1"/>
          <w:docGrid w:type="lines" w:linePitch="312" w:charSpace="0"/>
        </w:sectPr>
      </w:pPr>
    </w:p>
    <w:p>
      <w:pPr>
        <w:pStyle w:val="5"/>
        <w:spacing w:line="480" w:lineRule="auto"/>
        <w:ind w:left="0" w:leftChars="0" w:firstLine="0" w:firstLineChars="0"/>
        <w:rPr>
          <w:rFonts w:asciiTheme="minorEastAsia" w:hAnsiTheme="minorEastAsia" w:eastAsiaTheme="minorEastAsia" w:cstheme="minorEastAsia"/>
          <w:sz w:val="24"/>
        </w:rPr>
      </w:pPr>
    </w:p>
    <w:p>
      <w:pP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附件2</w:t>
      </w:r>
    </w:p>
    <w:p>
      <w:pPr>
        <w:jc w:val="center"/>
        <w:rPr>
          <w:rFonts w:asciiTheme="minorEastAsia" w:hAnsiTheme="minorEastAsia" w:eastAsiaTheme="minorEastAsia" w:cstheme="minorEastAsia"/>
          <w:b/>
          <w:sz w:val="44"/>
          <w:szCs w:val="44"/>
        </w:rPr>
      </w:pPr>
    </w:p>
    <w:p>
      <w:pPr>
        <w:jc w:val="center"/>
        <w:rPr>
          <w:rFonts w:asciiTheme="minorEastAsia" w:hAnsiTheme="minorEastAsia" w:eastAsiaTheme="minorEastAsia" w:cstheme="minorEastAsia"/>
          <w:b/>
          <w:sz w:val="48"/>
          <w:szCs w:val="48"/>
        </w:rPr>
      </w:pPr>
      <w:r>
        <w:rPr>
          <w:rFonts w:hint="eastAsia" w:asciiTheme="minorEastAsia" w:hAnsiTheme="minorEastAsia" w:eastAsiaTheme="minorEastAsia" w:cstheme="minorEastAsia"/>
          <w:b/>
          <w:sz w:val="48"/>
          <w:szCs w:val="48"/>
        </w:rPr>
        <w:t>租赁商户安全协议书</w:t>
      </w:r>
    </w:p>
    <w:p>
      <w:pPr>
        <w:jc w:val="center"/>
        <w:rPr>
          <w:rFonts w:asciiTheme="minorEastAsia" w:hAnsiTheme="minorEastAsia" w:eastAsiaTheme="minorEastAsia" w:cstheme="minorEastAsia"/>
          <w:b/>
          <w:sz w:val="24"/>
        </w:rPr>
      </w:pPr>
    </w:p>
    <w:p>
      <w:pPr>
        <w:jc w:val="center"/>
        <w:rPr>
          <w:rFonts w:asciiTheme="minorEastAsia" w:hAnsiTheme="minorEastAsia" w:eastAsiaTheme="minorEastAsia" w:cstheme="minorEastAsia"/>
          <w:b/>
          <w:sz w:val="24"/>
        </w:rPr>
      </w:pPr>
    </w:p>
    <w:p>
      <w:pPr>
        <w:jc w:val="center"/>
        <w:rPr>
          <w:rFonts w:asciiTheme="minorEastAsia" w:hAnsiTheme="minorEastAsia" w:eastAsiaTheme="minorEastAsia" w:cstheme="minorEastAsia"/>
          <w:b/>
          <w:sz w:val="24"/>
        </w:rPr>
      </w:pPr>
    </w:p>
    <w:p>
      <w:pPr>
        <w:jc w:val="cente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jc w:val="right"/>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ind w:firstLine="470" w:firstLineChars="196"/>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甲方： </w:t>
      </w:r>
      <w:r>
        <w:rPr>
          <w:rFonts w:hint="eastAsia" w:asciiTheme="minorEastAsia" w:hAnsiTheme="minorEastAsia" w:eastAsiaTheme="minorEastAsia" w:cstheme="minorEastAsia"/>
          <w:sz w:val="24"/>
          <w:u w:val="single"/>
        </w:rPr>
        <w:t xml:space="preserve">厦门海沧城建集团有限公司     </w:t>
      </w:r>
    </w:p>
    <w:p>
      <w:pPr>
        <w:rPr>
          <w:rFonts w:asciiTheme="minorEastAsia" w:hAnsiTheme="minorEastAsia" w:eastAsiaTheme="minorEastAsia" w:cstheme="minorEastAsia"/>
          <w:sz w:val="24"/>
        </w:rPr>
      </w:pPr>
    </w:p>
    <w:p>
      <w:pPr>
        <w:ind w:firstLine="470" w:firstLineChars="196"/>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安全责任人（代表）签名：</w:t>
      </w:r>
      <w:r>
        <w:rPr>
          <w:rFonts w:hint="eastAsia" w:asciiTheme="minorEastAsia" w:hAnsiTheme="minorEastAsia" w:eastAsiaTheme="minorEastAsia" w:cstheme="minorEastAsia"/>
          <w:sz w:val="24"/>
          <w:u w:val="single"/>
        </w:rPr>
        <w:t xml:space="preserve">                    </w:t>
      </w:r>
    </w:p>
    <w:p>
      <w:pPr>
        <w:rPr>
          <w:rFonts w:asciiTheme="minorEastAsia" w:hAnsiTheme="minorEastAsia" w:eastAsiaTheme="minorEastAsia" w:cstheme="minorEastAsia"/>
          <w:sz w:val="24"/>
        </w:rPr>
      </w:pPr>
    </w:p>
    <w:p>
      <w:pPr>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乙方：</w:t>
      </w:r>
      <w:r>
        <w:rPr>
          <w:rFonts w:hint="eastAsia" w:asciiTheme="minorEastAsia" w:hAnsiTheme="minorEastAsia" w:eastAsiaTheme="minorEastAsia" w:cstheme="minorEastAsia"/>
          <w:sz w:val="24"/>
          <w:u w:val="single"/>
        </w:rPr>
        <w:t xml:space="preserve">                                         </w:t>
      </w:r>
    </w:p>
    <w:p>
      <w:pPr>
        <w:rPr>
          <w:rFonts w:asciiTheme="minorEastAsia" w:hAnsiTheme="minorEastAsia" w:eastAsiaTheme="minorEastAsia" w:cstheme="minorEastAsia"/>
          <w:sz w:val="24"/>
        </w:rPr>
      </w:pPr>
    </w:p>
    <w:p>
      <w:pPr>
        <w:ind w:firstLine="470" w:firstLineChars="196"/>
        <w:rPr>
          <w:rFonts w:asciiTheme="minorEastAsia" w:hAnsiTheme="minorEastAsia" w:eastAsiaTheme="minorEastAsia" w:cstheme="minorEastAsia"/>
          <w:b/>
          <w:sz w:val="24"/>
          <w:u w:val="single"/>
        </w:rPr>
      </w:pPr>
      <w:r>
        <w:rPr>
          <w:rFonts w:hint="eastAsia" w:asciiTheme="minorEastAsia" w:hAnsiTheme="minorEastAsia" w:eastAsiaTheme="minorEastAsia" w:cstheme="minorEastAsia"/>
          <w:sz w:val="24"/>
        </w:rPr>
        <w:t>安全责任人（代表）签名</w:t>
      </w:r>
      <w:r>
        <w:rPr>
          <w:rFonts w:hint="eastAsia" w:asciiTheme="minorEastAsia" w:hAnsiTheme="minorEastAsia" w:eastAsiaTheme="minorEastAsia" w:cstheme="minorEastAsia"/>
          <w:sz w:val="24"/>
          <w:u w:val="single"/>
        </w:rPr>
        <w:t xml:space="preserve">：                     </w:t>
      </w: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pStyle w:val="9"/>
        <w:jc w:val="both"/>
        <w:rPr>
          <w:rFonts w:hint="eastAsia" w:asciiTheme="minorEastAsia" w:hAnsiTheme="minorEastAsia" w:eastAsiaTheme="minorEastAsia" w:cstheme="minorEastAsia"/>
          <w:sz w:val="36"/>
          <w:szCs w:val="36"/>
        </w:rPr>
      </w:pPr>
    </w:p>
    <w:p>
      <w:pPr>
        <w:pStyle w:val="9"/>
        <w:rPr>
          <w:rFonts w:hint="eastAsia" w:asciiTheme="minorEastAsia" w:hAnsiTheme="minorEastAsia" w:eastAsiaTheme="minorEastAsia" w:cstheme="minorEastAsia"/>
          <w:sz w:val="36"/>
          <w:szCs w:val="36"/>
        </w:rPr>
      </w:pPr>
    </w:p>
    <w:p>
      <w:pPr>
        <w:pStyle w:val="9"/>
        <w:keepNext w:val="0"/>
        <w:keepLines w:val="0"/>
        <w:pageBreakBefore w:val="0"/>
        <w:widowControl w:val="0"/>
        <w:kinsoku/>
        <w:wordWrap/>
        <w:overflowPunct/>
        <w:topLinePunct w:val="0"/>
        <w:autoSpaceDE/>
        <w:autoSpaceDN/>
        <w:bidi w:val="0"/>
        <w:adjustRightInd/>
        <w:snapToGrid/>
        <w:spacing w:line="560" w:lineRule="exact"/>
        <w:textAlignment w:val="auto"/>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租赁商户安全协议书</w:t>
      </w:r>
    </w:p>
    <w:p>
      <w:pPr>
        <w:pStyle w:val="9"/>
        <w:jc w:val="both"/>
        <w:rPr>
          <w:rFonts w:hint="eastAsia" w:asciiTheme="minorEastAsia" w:hAnsiTheme="minorEastAsia" w:eastAsiaTheme="minorEastAsia" w:cstheme="minorEastAsia"/>
          <w:sz w:val="36"/>
          <w:szCs w:val="36"/>
          <w:lang w:eastAsia="zh-CN"/>
        </w:rPr>
      </w:pPr>
    </w:p>
    <w:p>
      <w:pPr>
        <w:pStyle w:val="9"/>
        <w:jc w:val="both"/>
        <w:rPr>
          <w:rFonts w:hint="eastAsia" w:asciiTheme="minorEastAsia" w:hAnsiTheme="minorEastAsia" w:eastAsiaTheme="minorEastAsia" w:cstheme="minorEastAsia"/>
          <w:sz w:val="36"/>
          <w:szCs w:val="36"/>
          <w:lang w:eastAsia="zh-CN"/>
        </w:rPr>
      </w:pPr>
    </w:p>
    <w:p>
      <w:pPr>
        <w:pStyle w:val="9"/>
        <w:rPr>
          <w:rFonts w:asciiTheme="minorEastAsia" w:hAnsiTheme="minorEastAsia" w:eastAsiaTheme="minorEastAsia" w:cstheme="minorEastAsia"/>
          <w:sz w:val="36"/>
          <w:szCs w:val="36"/>
        </w:rPr>
      </w:pP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为保障甲乙双方有一个良好的生产经营秩序，确保一方平安，根据《中华人民共和国安全生产法》、《中华人民共和国消防法》等法律、法规的要求，为把安全责任层层落实到人，同时为进一步明确安全第一责任人在安全目标管理中的责任与义务，特与乙方签订安全协议书。</w:t>
      </w:r>
    </w:p>
    <w:p>
      <w:pPr>
        <w:pStyle w:val="5"/>
        <w:spacing w:line="48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一、甲方有权利根据国家的相关法律法规督促乙方制定并落实各项安全保卫制度，并实行不定期的检查。</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二、乙方的法定代表人或主要负责人为乙方的第一安全责任人，乙方的安全责任人发生变化的，乙方应在变更后三日内以书面形式通知甲方。</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三、乙方的安全第一责任人独立承担本单位及租赁物业范围内的相关安全法律责任，在治安目标管理责任期内应履行以下主要职责和义务：</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（一）消防安全：</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要加强安全宣传、教育、培训工作，不断增强员工安全防范意识，组织员工认真学习消防知识，并掌握“四个能力”内容（检查火灾隐患能力、扑救初起火灾能力、疏散逃生自救能力、教育宣传培训能力），懂得基本的防火常识、基本的逃生自救能力、基本的灭火技能。</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2、有责任和义务对所属员工进行安全知识培训。同时对甲方组织的各种安全会议、培训等活动，必须按要求组织好员工参加，不得无故缺席、迟到。</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3、乙方应自觉爱护甲方配备的各种消防设施，并按照相关消防标准配置消防器材，并制定专人管理，保证消防器材正常、有效使用。并接受甲方的相关安全检查。</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4、加强对易燃易爆危险物品的管理，积极配合甲方安全检查人员的安全巡查工作，不得有故意刁难、推诿等现象。</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5、消防设施、器材周围不得随意堆放各种杂物，不得堵塞消防通道、安全岀口，不得遮挡、埋压、圈占、挪用消防设施、器材，严禁堵塞消防车通行通道。</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6、加强对内仓的安全管理，对各种安全隐患整改不得故意拖延，阻碍整改工作的进行。</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在办公区域及工作范围内，必须严格执行甲方制定的《安全管理实施细则》，各种电器设施、消防设备和物品应指定专人负责管理，完好率应达100%，谨防各类安全事故的发生。切实做到电源线路无乱接乱搭，开关、闸刀、消防设施周围无杂物、无违章使用电热式用电器具。使用大功率电器（400W以上），必须经过甲方物业部门的审批，落实好责任人后方可使用。</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8、不得乱接乱搭电源线，严禁私自动用明火或非指定插座等。需要动用明火或改变电源时，必须报告甲方物业部门审批后方可进行。在施工过程中应服从甲方安全管理人员的管理，落实好各项安全防范措施。</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认真做好“七防”（防火、防盗、防抢、防骗、防爆炸、防投毒、防灾害性事故）工作，确保责任区域内达到“五不”（不发生员工参与游行示威和非法组织活动、上访和聚众闹事事件；不发生火灾和重大人员伤亡事故；不发生抢劫爆炸和重大治安案件；不发生重大商品现金被盗和诈骗案件；不发生员工违法犯罪和民转刑案件）。</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10、商铺（或写字楼）内部悬挂防盗、防抢、消防、防滑、有电危险、消防疏散等警示标志，做好提醒和警示工作。</w:t>
      </w:r>
    </w:p>
    <w:p>
      <w:pPr>
        <w:spacing w:line="6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11、商铺（或写字楼）内严禁经营和储存烟花、爆竹、汽油、香蕉水等易燃易爆危险物品以及各类剧毒物品，禁止燃放烟花爆竹。</w:t>
      </w:r>
    </w:p>
    <w:p>
      <w:pPr>
        <w:spacing w:line="6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12、乙方在装修和改造过程中动火作业时，必须向甲方书面填报《动火作业申请》，在做好消防预防工作的前提下，由甲方安全人员检查后方可进行动火作业，夜间禁止动火作业。</w:t>
      </w:r>
    </w:p>
    <w:p>
      <w:pPr>
        <w:spacing w:line="6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13、在安全检查中，属责任区的各种安全隐患，能当场改正的必须当场改正，不能当场改正的应采取有效的防范措施或停业整改，不得故意隐瞒、拖延。</w:t>
      </w:r>
    </w:p>
    <w:p>
      <w:pPr>
        <w:spacing w:line="6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14、加强对禁烟工作的宣传和执行，顾客吸烟应及时劝阻。严禁在内仓、施工现场等广场明令禁止吸烟的场所吸烟，同时对顾客吸烟应及时劝阻。</w:t>
      </w:r>
    </w:p>
    <w:p>
      <w:pPr>
        <w:spacing w:line="6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（二）食品安全（餐饮行业）</w:t>
      </w:r>
    </w:p>
    <w:p>
      <w:pPr>
        <w:spacing w:line="6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1、严格遵守《中华人民共和国食品安全法》和食品药品监督管理局《餐饮行业卫生管理制度》的各项规定，向顾客提供餐饮服务，诚信守法经营。</w:t>
      </w:r>
    </w:p>
    <w:p>
      <w:pPr>
        <w:spacing w:line="6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2、将有效的《餐饮服务许可证》悬挂在醒目位置，不聘用未持有效《餐饮行业从业资格证》的人员。</w:t>
      </w:r>
    </w:p>
    <w:p>
      <w:pPr>
        <w:spacing w:line="6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3、自觉接受卫生行政部门和卫生监督部门的监督，积极配合开展食品卫生监督量化分级管理和现场监督管理，落实卫生管理制度和岗位责任制。</w:t>
      </w:r>
    </w:p>
    <w:p>
      <w:pPr>
        <w:spacing w:line="6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4、不采购、销售无商标、无出厂日期、无厂名的假冒伪劣产品、腐烂变质食品以及病死和死因不明的畜禽制品，坚决杜绝不合格原料和有毒害物质进入本商业区。</w:t>
      </w:r>
    </w:p>
    <w:p>
      <w:pPr>
        <w:spacing w:line="6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5、在乙方经营过程中，如因食品卫生原因造成他人人身及财产损失的，责任由乙方自行承担。</w:t>
      </w:r>
    </w:p>
    <w:p>
      <w:pPr>
        <w:spacing w:line="6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（三）经营安全</w:t>
      </w:r>
    </w:p>
    <w:p>
      <w:pPr>
        <w:spacing w:line="6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1、加强员工的日常管理，自觉维护企业形象，不得在班中或当班前夕饮酒或服用其他刺激性药品；不得在甲方范围内聚众闹事、打架斗殴或参与赌博；不得参与法轮功等公安机关明令禁止的违法活动和组织。</w:t>
      </w:r>
    </w:p>
    <w:p>
      <w:pPr>
        <w:spacing w:line="6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2、严格遵守本行业业务安全技术操作规程，严禁违章操作，杜绝各类事故的发生。工作中应遵守职业道德，对被服务人员不得有欺骗、误导等行为。</w:t>
      </w:r>
    </w:p>
    <w:p>
      <w:pPr>
        <w:spacing w:line="6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3、自觉接受甲方各项规章制度的管理，不得辱骂、殴打甲方相关的管理人员及顾客，不得事后报复。</w:t>
      </w:r>
    </w:p>
    <w:p>
      <w:pPr>
        <w:spacing w:line="6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4、贵重产品、顾客的私人物品，乙方自行进行安全防范管理，造成损失与甲方无关，如有必要，可向公安机关寻求支持，或自行接入110联网报警系统。</w:t>
      </w:r>
    </w:p>
    <w:p>
      <w:pPr>
        <w:spacing w:line="6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四、乙方在目标管理责任期内违反上述条款的，情节轻微尚未造成严重后果和恶劣影响的乙方应向甲方支付200元以上500元以下的违约金；情节严重，影响恶劣的乙方应向甲方支付500元以上2000元以下的违约金。</w:t>
      </w:r>
    </w:p>
    <w:p>
      <w:pPr>
        <w:spacing w:line="6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乙方在目标管理责任期内违反上述条款，给甲方或第三人造成的经济损失，由乙方赔偿全部经济损失。违反国家相关法律或构成犯罪的移交公安机关处理。</w:t>
      </w:r>
    </w:p>
    <w:p>
      <w:pPr>
        <w:spacing w:line="6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五、本责任文本（协议书）不受人事变动的影响，如有变动，应做好交接工作。</w:t>
      </w:r>
    </w:p>
    <w:p>
      <w:pPr>
        <w:spacing w:line="6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六、本协议为《厦门海沧城建租赁合同》的附件，有效期与《厦门海沧城建租赁合同》一致。</w:t>
      </w:r>
    </w:p>
    <w:p>
      <w:pPr>
        <w:spacing w:line="600" w:lineRule="exact"/>
        <w:ind w:left="-105" w:leftChars="-5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七、本协议一式陆份，甲乙双方各执叁份，均具有同等法律效力，自双方签字盖章之日起生效。</w:t>
      </w:r>
    </w:p>
    <w:p>
      <w:pPr>
        <w:pStyle w:val="4"/>
        <w:spacing w:line="600" w:lineRule="exact"/>
        <w:ind w:left="-105" w:leftChars="-5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 厦门海沧城建集团有限公司    乙方：</w:t>
      </w:r>
    </w:p>
    <w:p>
      <w:pPr>
        <w:pStyle w:val="4"/>
        <w:spacing w:line="600" w:lineRule="exact"/>
        <w:ind w:left="-105" w:leftChars="-5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代表：                             代表：</w:t>
      </w:r>
    </w:p>
    <w:p>
      <w:pPr>
        <w:pStyle w:val="4"/>
        <w:spacing w:line="600" w:lineRule="exact"/>
        <w:ind w:left="-105" w:leftChars="-50" w:firstLine="480" w:firstLineChars="200"/>
      </w:pPr>
      <w:r>
        <w:rPr>
          <w:rFonts w:hint="eastAsia" w:asciiTheme="minorEastAsia" w:hAnsiTheme="minorEastAsia" w:eastAsiaTheme="minorEastAsia" w:cstheme="minorEastAsia"/>
          <w:sz w:val="24"/>
          <w:szCs w:val="24"/>
        </w:rPr>
        <w:t>签订日期:</w:t>
      </w:r>
    </w:p>
    <w:p>
      <w:pPr>
        <w:widowControl/>
        <w:shd w:val="clear" w:color="auto" w:fill="FFFFFF"/>
        <w:spacing w:line="560" w:lineRule="exact"/>
        <w:ind w:firstLine="357"/>
        <w:jc w:val="left"/>
        <w:textAlignment w:val="baseline"/>
        <w:rPr>
          <w:rStyle w:val="14"/>
          <w:rFonts w:hint="eastAsia" w:ascii="仿宋" w:hAnsi="仿宋" w:eastAsia="仿宋" w:cs="宋体"/>
          <w:b w:val="0"/>
          <w:bCs w:val="0"/>
          <w:kern w:val="0"/>
          <w:sz w:val="28"/>
          <w:szCs w:val="28"/>
          <w:shd w:val="clear" w:color="auto" w:fill="FFFFFF"/>
          <w:lang w:bidi="ar"/>
        </w:rPr>
      </w:pPr>
    </w:p>
    <w:p>
      <w:pPr>
        <w:widowControl/>
        <w:shd w:val="clear" w:color="auto" w:fill="FFFFFF"/>
        <w:spacing w:line="560" w:lineRule="exact"/>
        <w:ind w:firstLine="357"/>
        <w:jc w:val="left"/>
        <w:textAlignment w:val="baseline"/>
        <w:rPr>
          <w:rStyle w:val="14"/>
          <w:rFonts w:hint="eastAsia" w:ascii="仿宋" w:hAnsi="仿宋" w:eastAsia="仿宋" w:cs="宋体"/>
          <w:b w:val="0"/>
          <w:bCs w:val="0"/>
          <w:kern w:val="0"/>
          <w:sz w:val="28"/>
          <w:szCs w:val="28"/>
          <w:shd w:val="clear" w:color="auto" w:fill="FFFFFF"/>
          <w:lang w:bidi="ar"/>
        </w:rPr>
      </w:pPr>
    </w:p>
    <w:p>
      <w:pPr>
        <w:widowControl/>
        <w:shd w:val="clear" w:color="auto" w:fill="FFFFFF"/>
        <w:spacing w:line="560" w:lineRule="exact"/>
        <w:ind w:firstLine="357"/>
        <w:jc w:val="left"/>
        <w:textAlignment w:val="baseline"/>
        <w:rPr>
          <w:rStyle w:val="14"/>
          <w:rFonts w:hint="eastAsia" w:ascii="仿宋" w:hAnsi="仿宋" w:eastAsia="仿宋" w:cs="宋体"/>
          <w:b w:val="0"/>
          <w:bCs w:val="0"/>
          <w:kern w:val="0"/>
          <w:sz w:val="28"/>
          <w:szCs w:val="28"/>
          <w:shd w:val="clear" w:color="auto" w:fill="FFFFFF"/>
          <w:lang w:bidi="ar"/>
        </w:rPr>
      </w:pPr>
    </w:p>
    <w:p>
      <w:pPr>
        <w:widowControl/>
        <w:shd w:val="clear" w:color="auto" w:fill="FFFFFF"/>
        <w:spacing w:line="560" w:lineRule="exact"/>
        <w:ind w:firstLine="357"/>
        <w:jc w:val="left"/>
        <w:textAlignment w:val="baseline"/>
        <w:rPr>
          <w:rStyle w:val="14"/>
          <w:rFonts w:hint="eastAsia" w:ascii="仿宋" w:hAnsi="仿宋" w:eastAsia="仿宋" w:cs="宋体"/>
          <w:b w:val="0"/>
          <w:bCs w:val="0"/>
          <w:kern w:val="0"/>
          <w:sz w:val="28"/>
          <w:szCs w:val="28"/>
          <w:shd w:val="clear" w:color="auto" w:fill="FFFFFF"/>
          <w:lang w:bidi="ar"/>
        </w:rPr>
      </w:pPr>
    </w:p>
    <w:p>
      <w:pPr>
        <w:widowControl/>
        <w:shd w:val="clear" w:color="auto" w:fill="FFFFFF"/>
        <w:spacing w:line="560" w:lineRule="exact"/>
        <w:ind w:firstLine="357"/>
        <w:jc w:val="left"/>
        <w:textAlignment w:val="baseline"/>
        <w:rPr>
          <w:rStyle w:val="14"/>
          <w:rFonts w:hint="eastAsia" w:ascii="仿宋" w:hAnsi="仿宋" w:eastAsia="仿宋" w:cs="宋体"/>
          <w:b w:val="0"/>
          <w:bCs w:val="0"/>
          <w:kern w:val="0"/>
          <w:sz w:val="28"/>
          <w:szCs w:val="28"/>
          <w:shd w:val="clear" w:color="auto" w:fill="FFFFFF"/>
          <w:lang w:bidi="ar"/>
        </w:rPr>
      </w:pPr>
    </w:p>
    <w:p>
      <w:pPr>
        <w:widowControl/>
        <w:shd w:val="clear" w:color="auto" w:fill="FFFFFF"/>
        <w:spacing w:line="560" w:lineRule="exact"/>
        <w:ind w:firstLine="357"/>
        <w:jc w:val="left"/>
        <w:textAlignment w:val="baseline"/>
        <w:rPr>
          <w:rStyle w:val="14"/>
          <w:rFonts w:hint="eastAsia" w:ascii="仿宋" w:hAnsi="仿宋" w:eastAsia="仿宋" w:cs="宋体"/>
          <w:b w:val="0"/>
          <w:bCs w:val="0"/>
          <w:kern w:val="0"/>
          <w:sz w:val="28"/>
          <w:szCs w:val="28"/>
          <w:shd w:val="clear" w:color="auto" w:fill="FFFFFF"/>
          <w:lang w:bidi="ar"/>
        </w:rPr>
      </w:pPr>
    </w:p>
    <w:p>
      <w:pPr>
        <w:pStyle w:val="2"/>
        <w:rPr>
          <w:rFonts w:hint="eastAsia"/>
        </w:rPr>
      </w:pPr>
    </w:p>
    <w:p>
      <w:pPr>
        <w:rPr>
          <w:rFonts w:hint="eastAsia"/>
        </w:rPr>
      </w:pPr>
    </w:p>
    <w:p>
      <w:pPr>
        <w:jc w:val="center"/>
        <w:rPr>
          <w:rFonts w:hint="eastAsia" w:ascii="仿宋" w:hAnsi="仿宋" w:eastAsia="仿宋"/>
          <w:b/>
          <w:color w:val="000000"/>
          <w:sz w:val="32"/>
          <w:szCs w:val="32"/>
        </w:rPr>
      </w:pPr>
    </w:p>
    <w:p>
      <w:pPr>
        <w:jc w:val="center"/>
        <w:rPr>
          <w:rFonts w:hint="eastAsia" w:ascii="仿宋" w:hAnsi="仿宋" w:eastAsia="仿宋"/>
          <w:b/>
          <w:color w:val="000000"/>
          <w:sz w:val="32"/>
          <w:szCs w:val="32"/>
        </w:rPr>
      </w:pPr>
    </w:p>
    <w:p>
      <w:pPr>
        <w:jc w:val="center"/>
        <w:rPr>
          <w:rFonts w:hint="eastAsia" w:ascii="仿宋" w:hAnsi="仿宋" w:eastAsia="仿宋"/>
          <w:b/>
          <w:color w:val="000000"/>
          <w:sz w:val="32"/>
          <w:szCs w:val="32"/>
        </w:rPr>
      </w:pPr>
    </w:p>
    <w:p>
      <w:pPr>
        <w:jc w:val="center"/>
        <w:rPr>
          <w:rFonts w:ascii="仿宋" w:hAnsi="仿宋" w:eastAsia="仿宋"/>
          <w:b/>
          <w:color w:val="000000"/>
          <w:sz w:val="32"/>
          <w:szCs w:val="32"/>
        </w:rPr>
      </w:pPr>
      <w:r>
        <w:rPr>
          <w:rFonts w:hint="eastAsia" w:ascii="仿宋" w:hAnsi="仿宋" w:eastAsia="仿宋"/>
          <w:b/>
          <w:color w:val="000000"/>
          <w:sz w:val="32"/>
          <w:szCs w:val="32"/>
        </w:rPr>
        <w:t>第五章   竞租文件要求</w:t>
      </w:r>
    </w:p>
    <w:p>
      <w:pPr>
        <w:spacing w:line="360" w:lineRule="auto"/>
        <w:ind w:firstLine="560" w:firstLineChars="200"/>
        <w:rPr>
          <w:rFonts w:ascii="仿宋" w:hAnsi="仿宋" w:eastAsia="仿宋"/>
          <w:color w:val="000000"/>
          <w:sz w:val="28"/>
          <w:szCs w:val="28"/>
        </w:rPr>
      </w:pP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需报送的资料均为</w:t>
      </w:r>
      <w:r>
        <w:rPr>
          <w:rFonts w:hint="eastAsia" w:ascii="仿宋" w:hAnsi="仿宋" w:eastAsia="仿宋"/>
          <w:b/>
          <w:color w:val="000000"/>
          <w:sz w:val="28"/>
          <w:szCs w:val="28"/>
        </w:rPr>
        <w:t>正本1份、副本1份</w:t>
      </w:r>
      <w:r>
        <w:rPr>
          <w:rFonts w:hint="eastAsia" w:ascii="仿宋" w:hAnsi="仿宋" w:eastAsia="仿宋"/>
          <w:color w:val="000000"/>
          <w:sz w:val="28"/>
          <w:szCs w:val="28"/>
        </w:rPr>
        <w:t>：</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所有竞租文件必须</w:t>
      </w:r>
      <w:r>
        <w:rPr>
          <w:rFonts w:hint="eastAsia" w:ascii="仿宋" w:hAnsi="仿宋" w:eastAsia="仿宋"/>
          <w:b/>
          <w:bCs w:val="0"/>
          <w:color w:val="000000"/>
          <w:sz w:val="28"/>
          <w:szCs w:val="28"/>
        </w:rPr>
        <w:t>打印成册</w:t>
      </w:r>
      <w:r>
        <w:rPr>
          <w:rFonts w:hint="eastAsia" w:ascii="仿宋" w:hAnsi="仿宋" w:eastAsia="仿宋"/>
          <w:b/>
          <w:color w:val="000000"/>
          <w:sz w:val="28"/>
          <w:szCs w:val="28"/>
        </w:rPr>
        <w:t>逐页并骑缝加盖竞租人公章(法人组织)或逐页并骑缝签字按手印(非法人组织)。</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竞租人应仔细阅读招租文件，了解竞租的全部内容。竞租人的竞租报价应是招租文件所确定的招租范围内的各招租内容的价格体现。并响应本项目招租价，在竞租文件中审明。</w:t>
      </w:r>
    </w:p>
    <w:p>
      <w:pPr>
        <w:widowControl/>
        <w:shd w:val="clear" w:color="auto" w:fill="FFFFFF"/>
        <w:spacing w:line="360" w:lineRule="auto"/>
        <w:ind w:firstLine="560" w:firstLineChars="200"/>
        <w:rPr>
          <w:rFonts w:ascii="FangSong_GB2312" w:hAnsi="FangSong_GB2312" w:eastAsia="FangSong_GB2312" w:cs="FangSong_GB2312"/>
          <w:color w:val="3C3C3C"/>
          <w:kern w:val="0"/>
          <w:sz w:val="28"/>
          <w:szCs w:val="28"/>
        </w:rPr>
      </w:pPr>
      <w:r>
        <w:rPr>
          <w:rFonts w:hint="eastAsia" w:ascii="仿宋" w:hAnsi="仿宋" w:eastAsia="仿宋"/>
          <w:color w:val="000000"/>
          <w:sz w:val="28"/>
          <w:szCs w:val="28"/>
        </w:rPr>
        <w:t>竞租文件（租函）密封袋封面、竞租函应加盖竞租人公章(法人组织)或签字按手印(非法人组织)。</w:t>
      </w:r>
      <w:r>
        <w:rPr>
          <w:rFonts w:hint="eastAsia" w:ascii="FangSong_GB2312" w:hAnsi="FangSong_GB2312" w:eastAsia="FangSong_GB2312" w:cs="FangSong_GB2312"/>
          <w:color w:val="000000"/>
          <w:kern w:val="0"/>
          <w:sz w:val="28"/>
          <w:szCs w:val="28"/>
        </w:rPr>
        <w:t>竞租文件必须用文件袋密封，封口处加贴封条并盖章或签字按手印，同时注明“竞租会议前不得开启”字样。</w:t>
      </w:r>
    </w:p>
    <w:p>
      <w:pPr>
        <w:pStyle w:val="17"/>
        <w:spacing w:line="360" w:lineRule="auto"/>
        <w:ind w:firstLine="1446"/>
        <w:rPr>
          <w:rFonts w:ascii="仿宋" w:hAnsi="仿宋" w:eastAsia="仿宋" w:cs="仿宋"/>
          <w:b/>
          <w:color w:val="000000"/>
          <w:sz w:val="72"/>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17"/>
        <w:spacing w:line="480" w:lineRule="auto"/>
        <w:ind w:firstLine="0" w:firstLineChars="0"/>
        <w:rPr>
          <w:rFonts w:hint="eastAsia" w:ascii="仿宋" w:hAnsi="仿宋" w:eastAsia="仿宋" w:cs="仿宋"/>
          <w:b/>
          <w:sz w:val="32"/>
          <w:szCs w:val="32"/>
        </w:rPr>
      </w:pPr>
      <w:r>
        <w:rPr>
          <w:rFonts w:hint="eastAsia" w:ascii="仿宋" w:hAnsi="仿宋" w:eastAsia="仿宋" w:cs="仿宋"/>
          <w:b/>
          <w:sz w:val="32"/>
          <w:szCs w:val="32"/>
        </w:rPr>
        <w:t xml:space="preserve">附表1、                 </w:t>
      </w:r>
    </w:p>
    <w:p>
      <w:pPr>
        <w:pStyle w:val="17"/>
        <w:spacing w:line="480" w:lineRule="auto"/>
        <w:ind w:firstLine="0" w:firstLineChars="0"/>
        <w:jc w:val="center"/>
        <w:rPr>
          <w:rFonts w:hint="eastAsia" w:ascii="仿宋" w:hAnsi="仿宋" w:eastAsia="仿宋" w:cs="仿宋"/>
          <w:b/>
          <w:sz w:val="32"/>
          <w:szCs w:val="32"/>
        </w:rPr>
      </w:pPr>
      <w:r>
        <w:rPr>
          <w:rFonts w:hint="eastAsia" w:ascii="仿宋" w:hAnsi="仿宋" w:eastAsia="仿宋" w:cs="仿宋"/>
          <w:b/>
          <w:sz w:val="32"/>
          <w:szCs w:val="32"/>
        </w:rPr>
        <w:t>竞租函</w:t>
      </w:r>
    </w:p>
    <w:p>
      <w:pPr>
        <w:spacing w:line="360" w:lineRule="auto"/>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厦门海沧城建集团有限公司</w:t>
      </w:r>
    </w:p>
    <w:p>
      <w:pPr>
        <w:tabs>
          <w:tab w:val="left" w:pos="980"/>
        </w:tabs>
        <w:spacing w:line="360" w:lineRule="auto"/>
        <w:ind w:firstLine="420" w:firstLineChars="175"/>
        <w:rPr>
          <w:rFonts w:hint="eastAsia" w:ascii="仿宋" w:hAnsi="仿宋" w:eastAsia="仿宋" w:cs="仿宋"/>
          <w:sz w:val="24"/>
          <w:szCs w:val="24"/>
        </w:rPr>
      </w:pPr>
      <w:r>
        <w:rPr>
          <w:rFonts w:hint="eastAsia" w:ascii="仿宋" w:hAnsi="仿宋" w:eastAsia="仿宋" w:cs="仿宋"/>
          <w:sz w:val="24"/>
          <w:szCs w:val="24"/>
        </w:rPr>
        <w:t xml:space="preserve"> 根据贵方 </w:t>
      </w:r>
      <w:r>
        <w:rPr>
          <w:rFonts w:hint="eastAsia" w:ascii="仿宋" w:hAnsi="仿宋" w:eastAsia="仿宋" w:cs="仿宋"/>
          <w:sz w:val="24"/>
          <w:szCs w:val="24"/>
          <w:u w:val="single"/>
        </w:rPr>
        <w:t xml:space="preserve"> 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1</w:t>
      </w:r>
      <w:r>
        <w:rPr>
          <w:rFonts w:hint="eastAsia" w:ascii="仿宋" w:hAnsi="仿宋" w:eastAsia="仿宋" w:cs="仿宋"/>
          <w:sz w:val="24"/>
          <w:szCs w:val="24"/>
          <w:u w:val="single"/>
        </w:rPr>
        <w:t xml:space="preserve">月城建大厦写字楼招租  </w:t>
      </w:r>
      <w:r>
        <w:rPr>
          <w:rFonts w:hint="eastAsia" w:ascii="仿宋" w:hAnsi="仿宋" w:eastAsia="仿宋" w:cs="仿宋"/>
          <w:sz w:val="24"/>
          <w:szCs w:val="24"/>
        </w:rPr>
        <w:t xml:space="preserve">项目的招租文件，本签字代表 </w:t>
      </w:r>
      <w:r>
        <w:rPr>
          <w:rFonts w:hint="eastAsia" w:ascii="仿宋" w:hAnsi="仿宋" w:eastAsia="仿宋" w:cs="仿宋"/>
          <w:sz w:val="24"/>
          <w:szCs w:val="24"/>
          <w:u w:val="single"/>
        </w:rPr>
        <w:t xml:space="preserve">        </w:t>
      </w:r>
      <w:r>
        <w:rPr>
          <w:rFonts w:hint="eastAsia" w:ascii="仿宋" w:hAnsi="仿宋" w:eastAsia="仿宋" w:cs="仿宋"/>
          <w:sz w:val="24"/>
          <w:szCs w:val="24"/>
        </w:rPr>
        <w:t>正式代表竞租单位</w:t>
      </w:r>
      <w:r>
        <w:rPr>
          <w:rFonts w:hint="eastAsia" w:ascii="仿宋" w:hAnsi="仿宋" w:eastAsia="仿宋" w:cs="仿宋"/>
          <w:sz w:val="24"/>
          <w:szCs w:val="24"/>
          <w:u w:val="single"/>
        </w:rPr>
        <w:t xml:space="preserve">      </w:t>
      </w:r>
      <w:r>
        <w:rPr>
          <w:rFonts w:hint="eastAsia" w:ascii="仿宋" w:hAnsi="仿宋" w:eastAsia="仿宋" w:cs="仿宋"/>
          <w:sz w:val="24"/>
          <w:szCs w:val="24"/>
        </w:rPr>
        <w:t>参与此次项目招租竞租。</w:t>
      </w:r>
    </w:p>
    <w:p>
      <w:pPr>
        <w:spacing w:before="120" w:beforeLines="50" w:line="360" w:lineRule="auto"/>
        <w:rPr>
          <w:rFonts w:hint="eastAsia" w:ascii="仿宋" w:hAnsi="仿宋" w:eastAsia="仿宋" w:cs="仿宋"/>
          <w:sz w:val="24"/>
          <w:szCs w:val="24"/>
        </w:rPr>
      </w:pPr>
      <w:r>
        <w:rPr>
          <w:rFonts w:hint="eastAsia" w:ascii="仿宋" w:hAnsi="仿宋" w:eastAsia="仿宋" w:cs="仿宋"/>
          <w:sz w:val="24"/>
          <w:szCs w:val="24"/>
        </w:rPr>
        <w:t xml:space="preserve">    据此函，签字代表宣布同意如下：</w:t>
      </w:r>
    </w:p>
    <w:p>
      <w:pPr>
        <w:pStyle w:val="16"/>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1、竞租单位已详细审查全部招租文件，包括修改文件（如有的话）和有关附件，将自行承担因对全部招租文件理解不正确或误解而产生的相应后果。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2、竞租单位保证遵守招租文件的全部规定，竞租单位所提交的材料中所含的信息均为真实、准确、完整，且不具有任何误导性。</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3、竞租单位将按招租文件的规定履行合同责任和义务。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4、竞租单位同意按照招租单位要求提供与其竞租有关的一切数据或资料。</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5、与本竞租有关的一切正式往来通讯请寄：</w:t>
      </w:r>
    </w:p>
    <w:p>
      <w:pPr>
        <w:ind w:firstLine="480" w:firstLineChars="200"/>
        <w:rPr>
          <w:rFonts w:hint="eastAsia" w:ascii="仿宋" w:hAnsi="仿宋" w:eastAsia="仿宋" w:cs="仿宋"/>
          <w:sz w:val="24"/>
          <w:szCs w:val="24"/>
        </w:rPr>
      </w:pPr>
    </w:p>
    <w:p>
      <w:pPr>
        <w:spacing w:line="360" w:lineRule="auto"/>
        <w:ind w:left="2551" w:leftChars="1215" w:firstLine="720" w:firstLineChars="300"/>
        <w:rPr>
          <w:rFonts w:hint="eastAsia" w:ascii="仿宋" w:hAnsi="仿宋" w:eastAsia="仿宋" w:cs="仿宋"/>
          <w:sz w:val="24"/>
          <w:szCs w:val="24"/>
        </w:rPr>
      </w:pPr>
      <w:r>
        <w:rPr>
          <w:rFonts w:hint="eastAsia" w:ascii="仿宋" w:hAnsi="仿宋" w:eastAsia="仿宋" w:cs="仿宋"/>
          <w:sz w:val="24"/>
          <w:szCs w:val="24"/>
        </w:rPr>
        <w:t>竞租单位：</w:t>
      </w:r>
      <w:r>
        <w:rPr>
          <w:rFonts w:hint="eastAsia" w:ascii="仿宋" w:hAnsi="仿宋" w:eastAsia="仿宋" w:cs="仿宋"/>
          <w:sz w:val="24"/>
          <w:szCs w:val="24"/>
          <w:u w:val="single"/>
        </w:rPr>
        <w:t xml:space="preserve">                                      </w:t>
      </w:r>
    </w:p>
    <w:p>
      <w:pPr>
        <w:spacing w:line="360" w:lineRule="auto"/>
        <w:ind w:left="2551" w:leftChars="1215"/>
        <w:rPr>
          <w:rFonts w:hint="eastAsia" w:ascii="仿宋" w:hAnsi="仿宋" w:eastAsia="仿宋" w:cs="仿宋"/>
          <w:sz w:val="24"/>
          <w:szCs w:val="24"/>
          <w:u w:val="single"/>
        </w:rPr>
      </w:pPr>
      <w:r>
        <w:rPr>
          <w:rFonts w:hint="eastAsia" w:ascii="仿宋" w:hAnsi="仿宋" w:eastAsia="仿宋" w:cs="仿宋"/>
          <w:sz w:val="24"/>
          <w:szCs w:val="24"/>
        </w:rPr>
        <w:t xml:space="preserve">      竞租单位代表签字： </w:t>
      </w:r>
      <w:r>
        <w:rPr>
          <w:rFonts w:hint="eastAsia" w:ascii="仿宋" w:hAnsi="仿宋" w:eastAsia="仿宋" w:cs="仿宋"/>
          <w:sz w:val="24"/>
          <w:szCs w:val="24"/>
          <w:u w:val="single"/>
        </w:rPr>
        <w:t xml:space="preserve">                </w:t>
      </w:r>
    </w:p>
    <w:p>
      <w:pPr>
        <w:spacing w:line="360" w:lineRule="auto"/>
        <w:ind w:left="2551" w:leftChars="1215"/>
        <w:rPr>
          <w:rFonts w:hint="eastAsia" w:ascii="仿宋" w:hAnsi="仿宋" w:eastAsia="仿宋" w:cs="仿宋"/>
          <w:sz w:val="24"/>
          <w:szCs w:val="24"/>
          <w:u w:val="single"/>
        </w:rPr>
      </w:pPr>
      <w:r>
        <w:rPr>
          <w:rFonts w:hint="eastAsia" w:ascii="仿宋" w:hAnsi="仿宋" w:eastAsia="仿宋" w:cs="仿宋"/>
          <w:sz w:val="24"/>
          <w:szCs w:val="24"/>
        </w:rPr>
        <w:t xml:space="preserve">      电话：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传真： </w:t>
      </w:r>
      <w:r>
        <w:rPr>
          <w:rFonts w:hint="eastAsia" w:ascii="仿宋" w:hAnsi="仿宋" w:eastAsia="仿宋" w:cs="仿宋"/>
          <w:sz w:val="24"/>
          <w:szCs w:val="24"/>
          <w:u w:val="single"/>
        </w:rPr>
        <w:t xml:space="preserve">                 </w:t>
      </w:r>
    </w:p>
    <w:p>
      <w:pPr>
        <w:spacing w:line="360" w:lineRule="auto"/>
        <w:ind w:left="2551" w:leftChars="1215"/>
        <w:rPr>
          <w:rFonts w:hint="eastAsia" w:ascii="仿宋" w:hAnsi="仿宋" w:eastAsia="仿宋" w:cs="仿宋"/>
          <w:sz w:val="24"/>
          <w:szCs w:val="24"/>
          <w:u w:val="single"/>
        </w:rPr>
      </w:pPr>
      <w:r>
        <w:rPr>
          <w:rFonts w:hint="eastAsia" w:ascii="仿宋" w:hAnsi="仿宋" w:eastAsia="仿宋" w:cs="仿宋"/>
          <w:sz w:val="24"/>
          <w:szCs w:val="24"/>
        </w:rPr>
        <w:t xml:space="preserve">      地址：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邮编： </w:t>
      </w:r>
      <w:r>
        <w:rPr>
          <w:rFonts w:hint="eastAsia" w:ascii="仿宋" w:hAnsi="仿宋" w:eastAsia="仿宋" w:cs="仿宋"/>
          <w:sz w:val="24"/>
          <w:szCs w:val="24"/>
          <w:u w:val="single"/>
        </w:rPr>
        <w:t xml:space="preserve">                 </w:t>
      </w:r>
    </w:p>
    <w:p>
      <w:pPr>
        <w:spacing w:line="360" w:lineRule="auto"/>
        <w:jc w:val="center"/>
        <w:rPr>
          <w:rFonts w:hint="eastAsia" w:ascii="仿宋" w:hAnsi="仿宋" w:eastAsia="仿宋" w:cs="仿宋"/>
          <w:b/>
          <w:sz w:val="24"/>
          <w:szCs w:val="24"/>
        </w:rPr>
      </w:pPr>
      <w:r>
        <w:rPr>
          <w:rFonts w:hint="eastAsia" w:ascii="仿宋" w:hAnsi="仿宋" w:eastAsia="仿宋" w:cs="仿宋"/>
          <w:sz w:val="24"/>
          <w:szCs w:val="24"/>
        </w:rPr>
        <w:t xml:space="preserve">      日  期：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年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月 </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360" w:lineRule="auto"/>
        <w:jc w:val="center"/>
        <w:rPr>
          <w:rFonts w:hint="eastAsia" w:ascii="仿宋" w:hAnsi="仿宋" w:eastAsia="仿宋" w:cs="仿宋"/>
          <w:b/>
          <w:sz w:val="72"/>
        </w:rPr>
      </w:pPr>
    </w:p>
    <w:p>
      <w:pPr>
        <w:spacing w:line="360" w:lineRule="auto"/>
        <w:jc w:val="center"/>
        <w:rPr>
          <w:rFonts w:hint="eastAsia" w:ascii="仿宋" w:hAnsi="仿宋" w:eastAsia="仿宋" w:cs="仿宋"/>
          <w:b/>
          <w:sz w:val="72"/>
        </w:rPr>
      </w:pPr>
    </w:p>
    <w:p>
      <w:pPr>
        <w:spacing w:line="360" w:lineRule="auto"/>
        <w:rPr>
          <w:rFonts w:hint="eastAsia" w:ascii="仿宋" w:hAnsi="仿宋" w:eastAsia="仿宋" w:cs="仿宋"/>
          <w:b/>
          <w:sz w:val="72"/>
        </w:rPr>
      </w:pPr>
    </w:p>
    <w:p>
      <w:pPr>
        <w:spacing w:line="360" w:lineRule="auto"/>
        <w:jc w:val="left"/>
        <w:rPr>
          <w:rFonts w:hint="eastAsia" w:ascii="仿宋" w:hAnsi="仿宋" w:eastAsia="仿宋" w:cs="仿宋"/>
          <w:b/>
          <w:sz w:val="32"/>
          <w:szCs w:val="32"/>
        </w:rPr>
      </w:pPr>
      <w:r>
        <w:rPr>
          <w:rFonts w:hint="eastAsia" w:ascii="仿宋" w:hAnsi="仿宋" w:eastAsia="仿宋" w:cs="仿宋"/>
          <w:b/>
          <w:sz w:val="32"/>
          <w:szCs w:val="32"/>
        </w:rPr>
        <w:t>附表2、</w:t>
      </w:r>
    </w:p>
    <w:p>
      <w:pPr>
        <w:spacing w:line="360" w:lineRule="auto"/>
        <w:jc w:val="left"/>
        <w:rPr>
          <w:rFonts w:hint="eastAsia" w:ascii="仿宋" w:hAnsi="仿宋" w:eastAsia="仿宋" w:cs="仿宋"/>
          <w:b/>
          <w:sz w:val="32"/>
          <w:szCs w:val="32"/>
        </w:rPr>
      </w:pPr>
    </w:p>
    <w:p>
      <w:pPr>
        <w:spacing w:line="360" w:lineRule="auto"/>
        <w:jc w:val="center"/>
        <w:rPr>
          <w:rFonts w:hint="eastAsia" w:ascii="仿宋" w:hAnsi="仿宋" w:eastAsia="仿宋" w:cs="仿宋"/>
          <w:b/>
          <w:sz w:val="72"/>
        </w:rPr>
      </w:pPr>
      <w:r>
        <w:rPr>
          <w:rFonts w:hint="eastAsia" w:ascii="仿宋" w:hAnsi="仿宋" w:eastAsia="仿宋" w:cs="仿宋"/>
          <w:b/>
          <w:sz w:val="72"/>
        </w:rPr>
        <w:t>竞  租  文  件</w:t>
      </w:r>
    </w:p>
    <w:p>
      <w:pPr>
        <w:spacing w:line="360" w:lineRule="auto"/>
        <w:jc w:val="center"/>
        <w:rPr>
          <w:rFonts w:hint="eastAsia" w:ascii="仿宋" w:hAnsi="仿宋" w:eastAsia="仿宋" w:cs="仿宋"/>
          <w:b/>
          <w:sz w:val="36"/>
        </w:rPr>
      </w:pPr>
    </w:p>
    <w:p>
      <w:pPr>
        <w:spacing w:line="360" w:lineRule="auto"/>
        <w:jc w:val="center"/>
        <w:rPr>
          <w:rFonts w:hint="eastAsia" w:ascii="仿宋" w:hAnsi="仿宋" w:eastAsia="仿宋" w:cs="仿宋"/>
          <w:b/>
          <w:sz w:val="36"/>
        </w:rPr>
      </w:pPr>
    </w:p>
    <w:p>
      <w:pPr>
        <w:spacing w:line="360" w:lineRule="auto"/>
        <w:jc w:val="center"/>
        <w:rPr>
          <w:rFonts w:hint="eastAsia" w:ascii="仿宋" w:hAnsi="仿宋" w:eastAsia="仿宋" w:cs="仿宋"/>
          <w:b/>
          <w:sz w:val="36"/>
        </w:rPr>
      </w:pPr>
    </w:p>
    <w:p>
      <w:pPr>
        <w:spacing w:line="360" w:lineRule="auto"/>
        <w:ind w:firstLine="1084" w:firstLineChars="300"/>
        <w:rPr>
          <w:rFonts w:hint="eastAsia" w:ascii="仿宋" w:hAnsi="仿宋" w:eastAsia="仿宋" w:cs="仿宋"/>
          <w:b/>
          <w:sz w:val="36"/>
        </w:rPr>
      </w:pPr>
      <w:r>
        <w:rPr>
          <w:rFonts w:hint="eastAsia" w:ascii="仿宋" w:hAnsi="仿宋" w:eastAsia="仿宋" w:cs="仿宋"/>
          <w:b/>
          <w:sz w:val="36"/>
        </w:rPr>
        <w:t>项 目 名 称：</w:t>
      </w:r>
      <w:r>
        <w:rPr>
          <w:rFonts w:hint="eastAsia" w:ascii="仿宋" w:hAnsi="仿宋" w:eastAsia="仿宋" w:cs="仿宋"/>
          <w:b/>
          <w:sz w:val="36"/>
          <w:u w:val="single"/>
        </w:rPr>
        <w:t xml:space="preserve"> 202</w:t>
      </w:r>
      <w:r>
        <w:rPr>
          <w:rFonts w:hint="eastAsia" w:ascii="仿宋" w:hAnsi="仿宋" w:eastAsia="仿宋" w:cs="仿宋"/>
          <w:b/>
          <w:sz w:val="36"/>
          <w:u w:val="single"/>
          <w:lang w:val="en-US" w:eastAsia="zh-CN"/>
        </w:rPr>
        <w:t>3</w:t>
      </w:r>
      <w:r>
        <w:rPr>
          <w:rFonts w:hint="eastAsia" w:ascii="仿宋" w:hAnsi="仿宋" w:eastAsia="仿宋" w:cs="仿宋"/>
          <w:b/>
          <w:sz w:val="36"/>
          <w:u w:val="single"/>
        </w:rPr>
        <w:t>年</w:t>
      </w:r>
      <w:r>
        <w:rPr>
          <w:rFonts w:hint="eastAsia" w:ascii="仿宋" w:hAnsi="仿宋" w:eastAsia="仿宋" w:cs="仿宋"/>
          <w:b/>
          <w:sz w:val="36"/>
          <w:u w:val="single"/>
          <w:lang w:val="en-US" w:eastAsia="zh-CN"/>
        </w:rPr>
        <w:t>1</w:t>
      </w:r>
      <w:r>
        <w:rPr>
          <w:rFonts w:hint="eastAsia" w:ascii="仿宋" w:hAnsi="仿宋" w:eastAsia="仿宋" w:cs="仿宋"/>
          <w:b/>
          <w:sz w:val="36"/>
          <w:u w:val="single"/>
        </w:rPr>
        <w:t xml:space="preserve">月城建大厦写字楼招租    </w:t>
      </w:r>
    </w:p>
    <w:p>
      <w:pPr>
        <w:spacing w:line="360" w:lineRule="auto"/>
        <w:rPr>
          <w:rFonts w:hint="eastAsia" w:ascii="仿宋" w:hAnsi="仿宋" w:eastAsia="仿宋" w:cs="仿宋"/>
          <w:b/>
          <w:sz w:val="36"/>
          <w:u w:val="single"/>
        </w:rPr>
      </w:pPr>
      <w:r>
        <w:rPr>
          <w:rFonts w:hint="eastAsia" w:ascii="仿宋" w:hAnsi="仿宋" w:eastAsia="仿宋" w:cs="仿宋"/>
          <w:b/>
          <w:sz w:val="36"/>
        </w:rPr>
        <w:t xml:space="preserve">      竞租单位名称：</w:t>
      </w:r>
      <w:r>
        <w:rPr>
          <w:rFonts w:hint="eastAsia" w:ascii="仿宋" w:hAnsi="仿宋" w:eastAsia="仿宋" w:cs="仿宋"/>
          <w:b/>
          <w:sz w:val="36"/>
          <w:u w:val="single"/>
        </w:rPr>
        <w:t xml:space="preserve">                                </w:t>
      </w:r>
    </w:p>
    <w:p>
      <w:pPr>
        <w:spacing w:line="360" w:lineRule="auto"/>
        <w:rPr>
          <w:rFonts w:hint="eastAsia" w:ascii="仿宋" w:hAnsi="仿宋" w:eastAsia="仿宋" w:cs="仿宋"/>
          <w:b/>
          <w:sz w:val="36"/>
        </w:rPr>
      </w:pPr>
      <w:r>
        <w:rPr>
          <w:rFonts w:hint="eastAsia" w:ascii="仿宋" w:hAnsi="仿宋" w:eastAsia="仿宋" w:cs="仿宋"/>
          <w:b/>
          <w:sz w:val="36"/>
        </w:rPr>
        <w:t xml:space="preserve">      日      期 ：</w:t>
      </w:r>
      <w:r>
        <w:rPr>
          <w:rFonts w:hint="eastAsia" w:ascii="仿宋" w:hAnsi="仿宋" w:eastAsia="仿宋" w:cs="仿宋"/>
          <w:b/>
          <w:sz w:val="36"/>
          <w:u w:val="single"/>
        </w:rPr>
        <w:t xml:space="preserve">                                </w:t>
      </w: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pStyle w:val="3"/>
        <w:snapToGrid w:val="0"/>
        <w:ind w:firstLine="0"/>
        <w:rPr>
          <w:rFonts w:ascii="仿宋" w:hAnsi="仿宋" w:eastAsia="仿宋" w:cs="仿宋"/>
          <w:b/>
          <w:bCs/>
          <w:sz w:val="36"/>
          <w:szCs w:val="36"/>
        </w:rPr>
        <w:sectPr>
          <w:headerReference r:id="rId10" w:type="default"/>
          <w:footerReference r:id="rId11" w:type="default"/>
          <w:pgSz w:w="11907" w:h="16840"/>
          <w:pgMar w:top="1440" w:right="1080" w:bottom="1440" w:left="1080" w:header="737" w:footer="992" w:gutter="0"/>
          <w:cols w:space="720" w:num="1"/>
          <w:docGrid w:linePitch="286" w:charSpace="0"/>
        </w:sectPr>
      </w:pPr>
    </w:p>
    <w:p>
      <w:pPr>
        <w:pStyle w:val="3"/>
        <w:snapToGrid w:val="0"/>
        <w:ind w:firstLine="0"/>
        <w:rPr>
          <w:rFonts w:hint="eastAsia" w:ascii="仿宋" w:hAnsi="仿宋" w:eastAsia="仿宋" w:cs="仿宋"/>
          <w:b/>
          <w:bCs/>
          <w:sz w:val="36"/>
          <w:szCs w:val="36"/>
        </w:rPr>
      </w:pPr>
    </w:p>
    <w:p>
      <w:pPr>
        <w:pStyle w:val="3"/>
        <w:snapToGrid w:val="0"/>
        <w:ind w:firstLine="0"/>
        <w:jc w:val="center"/>
        <w:rPr>
          <w:rFonts w:hint="eastAsia" w:ascii="仿宋" w:hAnsi="仿宋" w:eastAsia="仿宋" w:cs="仿宋"/>
          <w:b/>
          <w:bCs/>
          <w:sz w:val="36"/>
          <w:szCs w:val="36"/>
        </w:rPr>
      </w:pPr>
      <w:r>
        <w:rPr>
          <w:rFonts w:hint="eastAsia" w:ascii="仿宋" w:hAnsi="仿宋" w:eastAsia="仿宋" w:cs="仿宋"/>
          <w:b/>
          <w:bCs/>
          <w:sz w:val="36"/>
          <w:szCs w:val="36"/>
        </w:rPr>
        <w:t>目    录</w:t>
      </w: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r>
        <w:rPr>
          <w:rFonts w:hint="eastAsia" w:ascii="仿宋" w:hAnsi="仿宋" w:eastAsia="仿宋" w:cs="仿宋"/>
          <w:sz w:val="24"/>
        </w:rPr>
        <w:t>1. 竞租报价表</w:t>
      </w:r>
    </w:p>
    <w:p>
      <w:pPr>
        <w:spacing w:line="360" w:lineRule="auto"/>
        <w:rPr>
          <w:rFonts w:hint="eastAsia" w:ascii="仿宋" w:hAnsi="仿宋" w:eastAsia="仿宋" w:cs="仿宋"/>
          <w:sz w:val="24"/>
        </w:rPr>
      </w:pPr>
      <w:r>
        <w:rPr>
          <w:rFonts w:hint="eastAsia" w:ascii="仿宋" w:hAnsi="仿宋" w:eastAsia="仿宋" w:cs="仿宋"/>
          <w:sz w:val="24"/>
        </w:rPr>
        <w:t>2. 竞租单位的资格声明</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2.1 营业执照、组织机构代码证、</w:t>
      </w:r>
      <w:r>
        <w:rPr>
          <w:rFonts w:hint="eastAsia" w:ascii="仿宋" w:hAnsi="仿宋" w:eastAsia="仿宋"/>
          <w:sz w:val="24"/>
          <w:szCs w:val="24"/>
        </w:rPr>
        <w:t>税务登记证、开户许可证</w:t>
      </w:r>
      <w:r>
        <w:rPr>
          <w:rFonts w:hint="eastAsia" w:ascii="仿宋" w:hAnsi="仿宋" w:eastAsia="仿宋" w:cs="仿宋"/>
          <w:sz w:val="24"/>
        </w:rPr>
        <w:t>及其他资质证书承诺函（非法人组织可不提供）</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2.2 法定代表人授权书（非法人组织可不提供）</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2.3 竞租单位代表身份证有效复印件（正反面）</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2.4 竞租保证金缴纳凭证</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2.5 承诺函</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2.6 最近一年的财务报表（资产负债表、利润表、现金流量表）或银行出具的资信证明或财力证明</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2.7 拒绝联合体竞租承诺函</w:t>
      </w:r>
    </w:p>
    <w:p>
      <w:pPr>
        <w:spacing w:line="360" w:lineRule="auto"/>
        <w:rPr>
          <w:rFonts w:hint="eastAsia" w:ascii="仿宋" w:hAnsi="仿宋" w:eastAsia="仿宋" w:cs="仿宋"/>
          <w:sz w:val="24"/>
        </w:rPr>
      </w:pPr>
      <w:r>
        <w:rPr>
          <w:rFonts w:hint="eastAsia" w:ascii="仿宋" w:hAnsi="仿宋" w:eastAsia="仿宋" w:cs="仿宋"/>
          <w:sz w:val="24"/>
        </w:rPr>
        <w:t>3. ※条款响应承诺函</w:t>
      </w:r>
    </w:p>
    <w:p>
      <w:pPr>
        <w:spacing w:line="360" w:lineRule="auto"/>
        <w:rPr>
          <w:rFonts w:hint="eastAsia" w:ascii="仿宋" w:hAnsi="仿宋" w:eastAsia="仿宋" w:cs="仿宋"/>
          <w:sz w:val="24"/>
        </w:rPr>
      </w:pPr>
      <w:r>
        <w:rPr>
          <w:rFonts w:hint="eastAsia" w:ascii="仿宋" w:hAnsi="仿宋" w:eastAsia="仿宋" w:cs="仿宋"/>
          <w:sz w:val="24"/>
        </w:rPr>
        <w:t>4. 竞租单位提交的其他资料。</w:t>
      </w: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p>
    <w:p>
      <w:pPr>
        <w:spacing w:line="360" w:lineRule="auto"/>
        <w:rPr>
          <w:rFonts w:hint="eastAsia" w:ascii="仿宋" w:hAnsi="仿宋" w:eastAsia="仿宋" w:cs="仿宋"/>
          <w:b/>
          <w:sz w:val="24"/>
        </w:rPr>
      </w:pPr>
      <w:r>
        <w:rPr>
          <w:rFonts w:hint="eastAsia" w:ascii="仿宋" w:hAnsi="仿宋" w:eastAsia="仿宋" w:cs="仿宋"/>
          <w:b/>
          <w:sz w:val="24"/>
        </w:rPr>
        <w:t>说明：上述目录格式仅供参考，竞租单位应按竞租文件的实际情况编制目录</w:t>
      </w:r>
    </w:p>
    <w:p>
      <w:pPr>
        <w:spacing w:line="360" w:lineRule="auto"/>
        <w:rPr>
          <w:rFonts w:hint="eastAsia" w:ascii="仿宋" w:hAnsi="仿宋" w:eastAsia="仿宋" w:cs="仿宋"/>
          <w:sz w:val="22"/>
          <w:szCs w:val="22"/>
        </w:rPr>
        <w:sectPr>
          <w:pgSz w:w="11907" w:h="16840"/>
          <w:pgMar w:top="1440" w:right="1080" w:bottom="1440" w:left="1080" w:header="737" w:footer="992" w:gutter="0"/>
          <w:cols w:space="720" w:num="1"/>
          <w:docGrid w:linePitch="286" w:charSpace="0"/>
        </w:sectPr>
      </w:pPr>
    </w:p>
    <w:p>
      <w:pPr>
        <w:pStyle w:val="17"/>
        <w:spacing w:before="480" w:beforeLines="200" w:line="480" w:lineRule="auto"/>
        <w:ind w:firstLine="0" w:firstLineChars="0"/>
        <w:jc w:val="center"/>
        <w:rPr>
          <w:rFonts w:hint="eastAsia" w:ascii="仿宋" w:hAnsi="仿宋" w:eastAsia="仿宋"/>
          <w:b/>
          <w:sz w:val="36"/>
          <w:szCs w:val="36"/>
        </w:rPr>
      </w:pPr>
      <w:r>
        <w:rPr>
          <w:rFonts w:hint="eastAsia" w:ascii="仿宋" w:hAnsi="仿宋" w:eastAsia="仿宋" w:cs="仿宋"/>
          <w:b/>
          <w:sz w:val="36"/>
          <w:szCs w:val="36"/>
        </w:rPr>
        <w:t>1.竞租报价表</w:t>
      </w:r>
    </w:p>
    <w:p>
      <w:pPr>
        <w:spacing w:line="360" w:lineRule="auto"/>
        <w:rPr>
          <w:rFonts w:hint="eastAsia" w:ascii="仿宋" w:hAnsi="仿宋" w:eastAsia="仿宋"/>
          <w:sz w:val="24"/>
          <w:szCs w:val="24"/>
        </w:rPr>
      </w:pPr>
      <w:r>
        <w:rPr>
          <w:rFonts w:hint="eastAsia" w:ascii="仿宋" w:hAnsi="仿宋" w:eastAsia="仿宋"/>
          <w:sz w:val="24"/>
          <w:szCs w:val="24"/>
        </w:rPr>
        <w:t xml:space="preserve">                                   </w:t>
      </w:r>
    </w:p>
    <w:tbl>
      <w:tblPr>
        <w:tblStyle w:val="11"/>
        <w:tblpPr w:leftFromText="180" w:rightFromText="180" w:vertAnchor="text" w:horzAnchor="margin" w:tblpXSpec="center"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927"/>
        <w:gridCol w:w="1212"/>
        <w:gridCol w:w="1641"/>
        <w:gridCol w:w="13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47" w:type="dxa"/>
            <w:noWrap w:val="0"/>
            <w:vAlign w:val="center"/>
          </w:tcPr>
          <w:p>
            <w:pPr>
              <w:widowControl/>
              <w:jc w:val="center"/>
              <w:rPr>
                <w:rFonts w:ascii="仿宋" w:hAnsi="仿宋" w:eastAsia="仿宋" w:cs="宋体"/>
                <w:bCs/>
                <w:kern w:val="0"/>
                <w:sz w:val="24"/>
                <w:szCs w:val="24"/>
              </w:rPr>
            </w:pPr>
            <w:r>
              <w:rPr>
                <w:rFonts w:hint="eastAsia" w:ascii="仿宋" w:hAnsi="仿宋" w:eastAsia="仿宋" w:cs="宋体"/>
                <w:bCs/>
                <w:kern w:val="0"/>
              </w:rPr>
              <w:t>序号</w:t>
            </w:r>
          </w:p>
        </w:tc>
        <w:tc>
          <w:tcPr>
            <w:tcW w:w="927" w:type="dxa"/>
            <w:noWrap w:val="0"/>
            <w:vAlign w:val="center"/>
          </w:tcPr>
          <w:p>
            <w:pPr>
              <w:widowControl/>
              <w:jc w:val="center"/>
              <w:rPr>
                <w:rFonts w:ascii="仿宋" w:hAnsi="仿宋" w:eastAsia="仿宋" w:cs="宋体"/>
                <w:bCs/>
                <w:kern w:val="0"/>
                <w:sz w:val="24"/>
                <w:szCs w:val="24"/>
              </w:rPr>
            </w:pPr>
            <w:r>
              <w:rPr>
                <w:rFonts w:hint="eastAsia" w:ascii="仿宋" w:hAnsi="仿宋" w:eastAsia="仿宋" w:cs="宋体"/>
                <w:bCs/>
                <w:kern w:val="0"/>
              </w:rPr>
              <w:t>楼层</w:t>
            </w:r>
          </w:p>
        </w:tc>
        <w:tc>
          <w:tcPr>
            <w:tcW w:w="1212" w:type="dxa"/>
            <w:noWrap w:val="0"/>
            <w:vAlign w:val="center"/>
          </w:tcPr>
          <w:p>
            <w:pPr>
              <w:widowControl/>
              <w:jc w:val="center"/>
              <w:rPr>
                <w:rFonts w:ascii="仿宋" w:hAnsi="仿宋" w:eastAsia="仿宋" w:cs="宋体"/>
                <w:bCs/>
                <w:kern w:val="0"/>
                <w:sz w:val="24"/>
                <w:szCs w:val="24"/>
              </w:rPr>
            </w:pPr>
            <w:r>
              <w:rPr>
                <w:rFonts w:hint="eastAsia" w:ascii="仿宋" w:hAnsi="仿宋" w:eastAsia="仿宋" w:cs="宋体"/>
                <w:bCs/>
                <w:kern w:val="0"/>
              </w:rPr>
              <w:t>单元</w:t>
            </w:r>
          </w:p>
        </w:tc>
        <w:tc>
          <w:tcPr>
            <w:tcW w:w="1641" w:type="dxa"/>
            <w:noWrap w:val="0"/>
            <w:vAlign w:val="center"/>
          </w:tcPr>
          <w:p>
            <w:pPr>
              <w:widowControl/>
              <w:jc w:val="center"/>
              <w:rPr>
                <w:rFonts w:ascii="仿宋" w:hAnsi="仿宋" w:eastAsia="仿宋" w:cs="宋体"/>
                <w:bCs/>
                <w:kern w:val="0"/>
                <w:sz w:val="24"/>
                <w:szCs w:val="24"/>
              </w:rPr>
            </w:pPr>
            <w:r>
              <w:rPr>
                <w:rFonts w:hint="eastAsia" w:ascii="仿宋" w:hAnsi="仿宋" w:eastAsia="仿宋" w:cs="宋体"/>
                <w:bCs/>
                <w:kern w:val="0"/>
              </w:rPr>
              <w:t>建筑面积（㎡）</w:t>
            </w:r>
          </w:p>
        </w:tc>
        <w:tc>
          <w:tcPr>
            <w:tcW w:w="1393" w:type="dxa"/>
            <w:noWrap w:val="0"/>
            <w:vAlign w:val="center"/>
          </w:tcPr>
          <w:p>
            <w:pPr>
              <w:widowControl/>
              <w:jc w:val="center"/>
              <w:rPr>
                <w:rFonts w:ascii="仿宋" w:hAnsi="仿宋" w:eastAsia="仿宋" w:cs="宋体"/>
                <w:kern w:val="0"/>
              </w:rPr>
            </w:pPr>
            <w:r>
              <w:rPr>
                <w:rFonts w:hint="eastAsia" w:ascii="仿宋" w:hAnsi="仿宋" w:eastAsia="仿宋" w:cs="宋体"/>
                <w:kern w:val="0"/>
              </w:rPr>
              <w:t>竞租报价</w:t>
            </w:r>
          </w:p>
          <w:p>
            <w:pPr>
              <w:widowControl/>
              <w:jc w:val="center"/>
              <w:rPr>
                <w:rFonts w:ascii="仿宋" w:hAnsi="仿宋" w:eastAsia="仿宋" w:cs="宋体"/>
                <w:kern w:val="0"/>
              </w:rPr>
            </w:pPr>
            <w:r>
              <w:rPr>
                <w:rFonts w:hint="eastAsia" w:ascii="仿宋" w:hAnsi="仿宋" w:eastAsia="仿宋" w:cs="宋体"/>
                <w:kern w:val="0"/>
              </w:rPr>
              <w:t>（元/月/㎡）</w:t>
            </w:r>
          </w:p>
        </w:tc>
        <w:tc>
          <w:tcPr>
            <w:tcW w:w="1276" w:type="dxa"/>
            <w:noWrap w:val="0"/>
            <w:vAlign w:val="top"/>
          </w:tcPr>
          <w:p>
            <w:pPr>
              <w:widowControl/>
              <w:rPr>
                <w:rFonts w:hint="eastAsia" w:ascii="仿宋" w:hAnsi="仿宋" w:eastAsia="仿宋" w:cs="宋体"/>
                <w:kern w:val="0"/>
              </w:rPr>
            </w:pPr>
            <w:r>
              <w:rPr>
                <w:rFonts w:hint="eastAsia" w:ascii="仿宋" w:hAnsi="仿宋" w:eastAsia="仿宋" w:cs="宋体"/>
                <w:kern w:val="0"/>
              </w:rPr>
              <w:t>租期（年）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747" w:type="dxa"/>
            <w:noWrap w:val="0"/>
            <w:vAlign w:val="center"/>
          </w:tcPr>
          <w:p>
            <w:pPr>
              <w:widowControl/>
              <w:jc w:val="center"/>
              <w:rPr>
                <w:rFonts w:ascii="仿宋" w:hAnsi="仿宋" w:eastAsia="仿宋" w:cs="宋体"/>
                <w:kern w:val="0"/>
              </w:rPr>
            </w:pPr>
            <w:r>
              <w:rPr>
                <w:rFonts w:hint="eastAsia" w:ascii="仿宋" w:hAnsi="仿宋" w:eastAsia="仿宋" w:cs="宋体"/>
                <w:kern w:val="0"/>
              </w:rPr>
              <w:t>1</w:t>
            </w:r>
          </w:p>
        </w:tc>
        <w:tc>
          <w:tcPr>
            <w:tcW w:w="927" w:type="dxa"/>
            <w:noWrap w:val="0"/>
            <w:vAlign w:val="center"/>
          </w:tcPr>
          <w:p>
            <w:pPr>
              <w:widowControl/>
              <w:jc w:val="center"/>
              <w:rPr>
                <w:rFonts w:hint="eastAsia" w:ascii="仿宋" w:hAnsi="仿宋" w:eastAsia="仿宋" w:cs="宋体"/>
                <w:kern w:val="0"/>
              </w:rPr>
            </w:pPr>
            <w:r>
              <w:rPr>
                <w:rFonts w:hint="eastAsia" w:ascii="仿宋" w:hAnsi="仿宋" w:eastAsia="仿宋" w:cs="宋体"/>
                <w:kern w:val="0"/>
              </w:rPr>
              <w:t xml:space="preserve"> </w:t>
            </w:r>
          </w:p>
        </w:tc>
        <w:tc>
          <w:tcPr>
            <w:tcW w:w="1212" w:type="dxa"/>
            <w:noWrap w:val="0"/>
            <w:vAlign w:val="center"/>
          </w:tcPr>
          <w:p>
            <w:pPr>
              <w:widowControl/>
              <w:jc w:val="center"/>
              <w:rPr>
                <w:rFonts w:hint="eastAsia" w:ascii="仿宋" w:hAnsi="仿宋" w:eastAsia="仿宋" w:cs="宋体"/>
                <w:kern w:val="0"/>
              </w:rPr>
            </w:pPr>
            <w:r>
              <w:rPr>
                <w:rFonts w:hint="eastAsia" w:ascii="仿宋" w:hAnsi="仿宋" w:eastAsia="仿宋" w:cs="宋体"/>
                <w:kern w:val="0"/>
              </w:rPr>
              <w:t xml:space="preserve"> </w:t>
            </w:r>
          </w:p>
        </w:tc>
        <w:tc>
          <w:tcPr>
            <w:tcW w:w="1641" w:type="dxa"/>
            <w:noWrap w:val="0"/>
            <w:vAlign w:val="center"/>
          </w:tcPr>
          <w:p>
            <w:pPr>
              <w:widowControl/>
              <w:jc w:val="center"/>
              <w:rPr>
                <w:rFonts w:hint="eastAsia" w:ascii="仿宋" w:hAnsi="仿宋" w:eastAsia="仿宋" w:cs="宋体"/>
                <w:kern w:val="0"/>
              </w:rPr>
            </w:pPr>
            <w:r>
              <w:rPr>
                <w:rFonts w:hint="eastAsia" w:ascii="仿宋" w:hAnsi="仿宋" w:eastAsia="仿宋" w:cs="宋体"/>
                <w:kern w:val="0"/>
              </w:rPr>
              <w:t xml:space="preserve"> </w:t>
            </w:r>
          </w:p>
        </w:tc>
        <w:tc>
          <w:tcPr>
            <w:tcW w:w="1393" w:type="dxa"/>
            <w:noWrap w:val="0"/>
            <w:vAlign w:val="center"/>
          </w:tcPr>
          <w:p>
            <w:pPr>
              <w:widowControl/>
              <w:jc w:val="center"/>
              <w:rPr>
                <w:rFonts w:hint="eastAsia" w:ascii="仿宋" w:hAnsi="仿宋" w:eastAsia="仿宋" w:cs="宋体"/>
                <w:kern w:val="0"/>
              </w:rPr>
            </w:pPr>
            <w:r>
              <w:rPr>
                <w:rFonts w:hint="eastAsia" w:ascii="仿宋" w:hAnsi="仿宋" w:eastAsia="仿宋" w:cs="宋体"/>
                <w:kern w:val="0"/>
              </w:rPr>
              <w:t xml:space="preserve"> </w:t>
            </w:r>
          </w:p>
        </w:tc>
        <w:tc>
          <w:tcPr>
            <w:tcW w:w="1276" w:type="dxa"/>
            <w:noWrap w:val="0"/>
            <w:vAlign w:val="center"/>
          </w:tcPr>
          <w:p>
            <w:pPr>
              <w:widowControl/>
              <w:jc w:val="center"/>
              <w:rPr>
                <w:rFonts w:hint="eastAsia" w:ascii="仿宋" w:hAnsi="仿宋" w:eastAsia="仿宋" w:cs="宋体"/>
                <w:kern w:val="0"/>
              </w:rPr>
            </w:pPr>
            <w:r>
              <w:rPr>
                <w:rFonts w:hint="eastAsia" w:ascii="仿宋" w:hAnsi="仿宋" w:eastAsia="仿宋"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747" w:type="dxa"/>
            <w:noWrap w:val="0"/>
            <w:vAlign w:val="center"/>
          </w:tcPr>
          <w:p>
            <w:pPr>
              <w:widowControl/>
              <w:jc w:val="center"/>
              <w:rPr>
                <w:rFonts w:ascii="仿宋" w:hAnsi="仿宋" w:eastAsia="仿宋" w:cs="宋体"/>
                <w:kern w:val="0"/>
              </w:rPr>
            </w:pPr>
            <w:r>
              <w:rPr>
                <w:rFonts w:hint="eastAsia" w:ascii="仿宋" w:hAnsi="仿宋" w:eastAsia="仿宋" w:cs="宋体"/>
                <w:kern w:val="0"/>
              </w:rPr>
              <w:t>2</w:t>
            </w:r>
          </w:p>
        </w:tc>
        <w:tc>
          <w:tcPr>
            <w:tcW w:w="927" w:type="dxa"/>
            <w:noWrap w:val="0"/>
            <w:vAlign w:val="center"/>
          </w:tcPr>
          <w:p>
            <w:pPr>
              <w:widowControl/>
              <w:jc w:val="center"/>
              <w:rPr>
                <w:rFonts w:hint="eastAsia" w:ascii="仿宋" w:hAnsi="仿宋" w:eastAsia="仿宋" w:cs="宋体"/>
                <w:kern w:val="0"/>
              </w:rPr>
            </w:pPr>
            <w:r>
              <w:rPr>
                <w:rFonts w:hint="eastAsia" w:ascii="仿宋" w:hAnsi="仿宋" w:eastAsia="仿宋" w:cs="宋体"/>
                <w:kern w:val="0"/>
              </w:rPr>
              <w:t xml:space="preserve"> </w:t>
            </w:r>
          </w:p>
        </w:tc>
        <w:tc>
          <w:tcPr>
            <w:tcW w:w="1212" w:type="dxa"/>
            <w:noWrap w:val="0"/>
            <w:vAlign w:val="center"/>
          </w:tcPr>
          <w:p>
            <w:pPr>
              <w:widowControl/>
              <w:jc w:val="center"/>
              <w:rPr>
                <w:rFonts w:hint="eastAsia" w:ascii="仿宋" w:hAnsi="仿宋" w:eastAsia="仿宋" w:cs="宋体"/>
                <w:kern w:val="0"/>
              </w:rPr>
            </w:pPr>
            <w:r>
              <w:rPr>
                <w:rFonts w:hint="eastAsia" w:ascii="仿宋" w:hAnsi="仿宋" w:eastAsia="仿宋" w:cs="宋体"/>
                <w:kern w:val="0"/>
              </w:rPr>
              <w:t xml:space="preserve"> </w:t>
            </w:r>
          </w:p>
        </w:tc>
        <w:tc>
          <w:tcPr>
            <w:tcW w:w="1641" w:type="dxa"/>
            <w:noWrap w:val="0"/>
            <w:vAlign w:val="center"/>
          </w:tcPr>
          <w:p>
            <w:pPr>
              <w:widowControl/>
              <w:jc w:val="center"/>
              <w:rPr>
                <w:rFonts w:hint="eastAsia" w:ascii="仿宋" w:hAnsi="仿宋" w:eastAsia="仿宋" w:cs="宋体"/>
                <w:kern w:val="0"/>
              </w:rPr>
            </w:pPr>
            <w:r>
              <w:rPr>
                <w:rFonts w:hint="eastAsia" w:ascii="仿宋" w:hAnsi="仿宋" w:eastAsia="仿宋" w:cs="宋体"/>
                <w:kern w:val="0"/>
              </w:rPr>
              <w:t xml:space="preserve"> </w:t>
            </w:r>
          </w:p>
        </w:tc>
        <w:tc>
          <w:tcPr>
            <w:tcW w:w="1393" w:type="dxa"/>
            <w:noWrap w:val="0"/>
            <w:vAlign w:val="center"/>
          </w:tcPr>
          <w:p>
            <w:pPr>
              <w:widowControl/>
              <w:jc w:val="center"/>
              <w:rPr>
                <w:rFonts w:hint="eastAsia" w:ascii="仿宋" w:hAnsi="仿宋" w:eastAsia="仿宋" w:cs="宋体"/>
                <w:kern w:val="0"/>
              </w:rPr>
            </w:pPr>
            <w:r>
              <w:rPr>
                <w:rFonts w:hint="eastAsia" w:ascii="仿宋" w:hAnsi="仿宋" w:eastAsia="仿宋" w:cs="宋体"/>
                <w:kern w:val="0"/>
              </w:rPr>
              <w:t xml:space="preserve"> </w:t>
            </w:r>
          </w:p>
        </w:tc>
        <w:tc>
          <w:tcPr>
            <w:tcW w:w="1276" w:type="dxa"/>
            <w:noWrap w:val="0"/>
            <w:vAlign w:val="center"/>
          </w:tcPr>
          <w:p>
            <w:pPr>
              <w:widowControl/>
              <w:jc w:val="center"/>
              <w:rPr>
                <w:rFonts w:hint="eastAsia" w:ascii="仿宋" w:hAnsi="仿宋" w:eastAsia="仿宋" w:cs="宋体"/>
                <w:kern w:val="0"/>
              </w:rPr>
            </w:pPr>
            <w:r>
              <w:rPr>
                <w:rFonts w:hint="eastAsia" w:ascii="仿宋" w:hAnsi="仿宋" w:eastAsia="仿宋"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47" w:type="dxa"/>
            <w:tcBorders>
              <w:bottom w:val="single" w:color="auto" w:sz="4" w:space="0"/>
            </w:tcBorders>
            <w:noWrap w:val="0"/>
            <w:vAlign w:val="center"/>
          </w:tcPr>
          <w:p>
            <w:pPr>
              <w:widowControl/>
              <w:jc w:val="center"/>
              <w:rPr>
                <w:rFonts w:ascii="仿宋" w:hAnsi="仿宋" w:eastAsia="仿宋" w:cs="宋体"/>
                <w:kern w:val="0"/>
              </w:rPr>
            </w:pPr>
            <w:r>
              <w:rPr>
                <w:rFonts w:hint="eastAsia" w:ascii="仿宋" w:hAnsi="仿宋" w:eastAsia="仿宋" w:cs="宋体"/>
                <w:kern w:val="0"/>
              </w:rPr>
              <w:t>3</w:t>
            </w:r>
          </w:p>
        </w:tc>
        <w:tc>
          <w:tcPr>
            <w:tcW w:w="927" w:type="dxa"/>
            <w:tcBorders>
              <w:bottom w:val="single" w:color="auto" w:sz="4" w:space="0"/>
            </w:tcBorders>
            <w:noWrap w:val="0"/>
            <w:vAlign w:val="center"/>
          </w:tcPr>
          <w:p>
            <w:pPr>
              <w:widowControl/>
              <w:jc w:val="center"/>
              <w:rPr>
                <w:rFonts w:hint="eastAsia" w:ascii="仿宋" w:hAnsi="仿宋" w:eastAsia="仿宋" w:cs="宋体"/>
                <w:kern w:val="0"/>
              </w:rPr>
            </w:pPr>
            <w:r>
              <w:rPr>
                <w:rFonts w:hint="eastAsia" w:ascii="仿宋" w:hAnsi="仿宋" w:eastAsia="仿宋" w:cs="宋体"/>
                <w:kern w:val="0"/>
              </w:rPr>
              <w:t xml:space="preserve"> </w:t>
            </w:r>
          </w:p>
        </w:tc>
        <w:tc>
          <w:tcPr>
            <w:tcW w:w="1212" w:type="dxa"/>
            <w:tcBorders>
              <w:bottom w:val="single" w:color="auto" w:sz="4" w:space="0"/>
            </w:tcBorders>
            <w:noWrap w:val="0"/>
            <w:vAlign w:val="center"/>
          </w:tcPr>
          <w:p>
            <w:pPr>
              <w:widowControl/>
              <w:jc w:val="center"/>
              <w:rPr>
                <w:rFonts w:hint="eastAsia" w:ascii="仿宋" w:hAnsi="仿宋" w:eastAsia="仿宋" w:cs="宋体"/>
                <w:kern w:val="0"/>
              </w:rPr>
            </w:pPr>
            <w:r>
              <w:rPr>
                <w:rFonts w:hint="eastAsia" w:ascii="仿宋" w:hAnsi="仿宋" w:eastAsia="仿宋" w:cs="宋体"/>
                <w:kern w:val="0"/>
              </w:rPr>
              <w:t xml:space="preserve"> </w:t>
            </w:r>
          </w:p>
        </w:tc>
        <w:tc>
          <w:tcPr>
            <w:tcW w:w="1641" w:type="dxa"/>
            <w:tcBorders>
              <w:bottom w:val="single" w:color="auto" w:sz="4" w:space="0"/>
            </w:tcBorders>
            <w:noWrap w:val="0"/>
            <w:vAlign w:val="center"/>
          </w:tcPr>
          <w:p>
            <w:pPr>
              <w:widowControl/>
              <w:jc w:val="center"/>
              <w:rPr>
                <w:rFonts w:hint="eastAsia" w:ascii="仿宋" w:hAnsi="仿宋" w:eastAsia="仿宋" w:cs="宋体"/>
                <w:kern w:val="0"/>
              </w:rPr>
            </w:pPr>
            <w:r>
              <w:rPr>
                <w:rFonts w:hint="eastAsia" w:ascii="仿宋" w:hAnsi="仿宋" w:eastAsia="仿宋" w:cs="宋体"/>
                <w:kern w:val="0"/>
              </w:rPr>
              <w:t xml:space="preserve"> </w:t>
            </w:r>
          </w:p>
        </w:tc>
        <w:tc>
          <w:tcPr>
            <w:tcW w:w="1393" w:type="dxa"/>
            <w:noWrap w:val="0"/>
            <w:vAlign w:val="center"/>
          </w:tcPr>
          <w:p>
            <w:pPr>
              <w:widowControl/>
              <w:jc w:val="center"/>
              <w:rPr>
                <w:rFonts w:hint="eastAsia" w:ascii="仿宋" w:hAnsi="仿宋" w:eastAsia="仿宋" w:cs="宋体"/>
                <w:kern w:val="0"/>
              </w:rPr>
            </w:pPr>
            <w:r>
              <w:rPr>
                <w:rFonts w:hint="eastAsia" w:ascii="仿宋" w:hAnsi="仿宋" w:eastAsia="仿宋" w:cs="宋体"/>
                <w:kern w:val="0"/>
              </w:rPr>
              <w:t xml:space="preserve"> </w:t>
            </w:r>
          </w:p>
        </w:tc>
        <w:tc>
          <w:tcPr>
            <w:tcW w:w="1276" w:type="dxa"/>
            <w:noWrap w:val="0"/>
            <w:vAlign w:val="center"/>
          </w:tcPr>
          <w:p>
            <w:pPr>
              <w:widowControl/>
              <w:jc w:val="center"/>
              <w:rPr>
                <w:rFonts w:hint="eastAsia" w:ascii="仿宋" w:hAnsi="仿宋" w:eastAsia="仿宋" w:cs="宋体"/>
                <w:kern w:val="0"/>
              </w:rPr>
            </w:pPr>
            <w:r>
              <w:rPr>
                <w:rFonts w:hint="eastAsia" w:ascii="仿宋" w:hAnsi="仿宋" w:eastAsia="仿宋"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rPr>
            </w:pPr>
            <w:r>
              <w:rPr>
                <w:rFonts w:hint="eastAsia" w:ascii="仿宋" w:hAnsi="仿宋" w:eastAsia="仿宋" w:cs="宋体"/>
                <w:kern w:val="0"/>
              </w:rPr>
              <w:t>4</w:t>
            </w:r>
          </w:p>
        </w:tc>
        <w:tc>
          <w:tcPr>
            <w:tcW w:w="9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rPr>
            </w:pPr>
            <w:r>
              <w:rPr>
                <w:rFonts w:hint="eastAsia" w:ascii="仿宋" w:hAnsi="仿宋" w:eastAsia="仿宋" w:cs="宋体"/>
                <w:kern w:val="0"/>
              </w:rPr>
              <w:t xml:space="preserve"> </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rPr>
            </w:pPr>
            <w:r>
              <w:rPr>
                <w:rFonts w:hint="eastAsia" w:ascii="仿宋" w:hAnsi="仿宋" w:eastAsia="仿宋" w:cs="宋体"/>
                <w:kern w:val="0"/>
              </w:rPr>
              <w:t xml:space="preserve"> </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rPr>
            </w:pPr>
            <w:r>
              <w:rPr>
                <w:rFonts w:hint="eastAsia" w:ascii="仿宋" w:hAnsi="仿宋" w:eastAsia="仿宋" w:cs="宋体"/>
                <w:kern w:val="0"/>
              </w:rPr>
              <w:t xml:space="preserve"> </w:t>
            </w:r>
          </w:p>
        </w:tc>
        <w:tc>
          <w:tcPr>
            <w:tcW w:w="1393" w:type="dxa"/>
            <w:noWrap w:val="0"/>
            <w:vAlign w:val="center"/>
          </w:tcPr>
          <w:p>
            <w:pPr>
              <w:widowControl/>
              <w:jc w:val="center"/>
              <w:rPr>
                <w:rFonts w:hint="eastAsia" w:ascii="仿宋" w:hAnsi="仿宋" w:eastAsia="仿宋" w:cs="宋体"/>
                <w:kern w:val="0"/>
              </w:rPr>
            </w:pPr>
            <w:r>
              <w:rPr>
                <w:rFonts w:hint="eastAsia" w:ascii="仿宋" w:hAnsi="仿宋" w:eastAsia="仿宋" w:cs="宋体"/>
                <w:kern w:val="0"/>
              </w:rPr>
              <w:t xml:space="preserve"> </w:t>
            </w:r>
          </w:p>
        </w:tc>
        <w:tc>
          <w:tcPr>
            <w:tcW w:w="1276" w:type="dxa"/>
            <w:noWrap w:val="0"/>
            <w:vAlign w:val="center"/>
          </w:tcPr>
          <w:p>
            <w:pPr>
              <w:widowControl/>
              <w:jc w:val="center"/>
              <w:rPr>
                <w:rFonts w:hint="eastAsia" w:ascii="仿宋" w:hAnsi="仿宋" w:eastAsia="仿宋" w:cs="宋体"/>
                <w:kern w:val="0"/>
              </w:rPr>
            </w:pPr>
            <w:r>
              <w:rPr>
                <w:rFonts w:hint="eastAsia" w:ascii="仿宋" w:hAnsi="仿宋" w:eastAsia="仿宋"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rPr>
            </w:pPr>
            <w:r>
              <w:rPr>
                <w:rFonts w:hint="eastAsia" w:ascii="仿宋" w:hAnsi="仿宋" w:eastAsia="仿宋" w:cs="宋体"/>
                <w:kern w:val="0"/>
              </w:rPr>
              <w:t>5</w:t>
            </w:r>
          </w:p>
        </w:tc>
        <w:tc>
          <w:tcPr>
            <w:tcW w:w="9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rPr>
            </w:pPr>
          </w:p>
        </w:tc>
        <w:tc>
          <w:tcPr>
            <w:tcW w:w="16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rPr>
            </w:pPr>
          </w:p>
        </w:tc>
        <w:tc>
          <w:tcPr>
            <w:tcW w:w="1393" w:type="dxa"/>
            <w:noWrap w:val="0"/>
            <w:vAlign w:val="center"/>
          </w:tcPr>
          <w:p>
            <w:pPr>
              <w:widowControl/>
              <w:jc w:val="center"/>
              <w:rPr>
                <w:rFonts w:ascii="仿宋" w:hAnsi="仿宋" w:eastAsia="仿宋" w:cs="宋体"/>
                <w:kern w:val="0"/>
              </w:rPr>
            </w:pPr>
          </w:p>
        </w:tc>
        <w:tc>
          <w:tcPr>
            <w:tcW w:w="1276" w:type="dxa"/>
            <w:noWrap w:val="0"/>
            <w:vAlign w:val="center"/>
          </w:tcPr>
          <w:p>
            <w:pPr>
              <w:widowControl/>
              <w:jc w:val="center"/>
              <w:rPr>
                <w:rFonts w:ascii="仿宋" w:hAnsi="仿宋" w:eastAsia="仿宋"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74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仿宋" w:hAnsi="仿宋" w:eastAsia="仿宋" w:cs="宋体"/>
                <w:kern w:val="0"/>
              </w:rPr>
            </w:pPr>
            <w:r>
              <w:rPr>
                <w:rFonts w:hint="eastAsia" w:ascii="仿宋" w:hAnsi="仿宋" w:eastAsia="仿宋" w:cs="宋体"/>
                <w:kern w:val="0"/>
              </w:rPr>
              <w:t>6</w:t>
            </w:r>
          </w:p>
        </w:tc>
        <w:tc>
          <w:tcPr>
            <w:tcW w:w="92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仿宋" w:hAnsi="仿宋" w:eastAsia="仿宋" w:cs="宋体"/>
                <w:kern w:val="0"/>
              </w:rPr>
            </w:pPr>
          </w:p>
        </w:tc>
        <w:tc>
          <w:tcPr>
            <w:tcW w:w="121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仿宋" w:hAnsi="仿宋" w:eastAsia="仿宋" w:cs="宋体"/>
                <w:kern w:val="0"/>
              </w:rPr>
            </w:pPr>
          </w:p>
        </w:tc>
        <w:tc>
          <w:tcPr>
            <w:tcW w:w="1641"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仿宋" w:hAnsi="仿宋" w:eastAsia="仿宋" w:cs="宋体"/>
                <w:kern w:val="0"/>
              </w:rPr>
            </w:pPr>
          </w:p>
        </w:tc>
        <w:tc>
          <w:tcPr>
            <w:tcW w:w="1393" w:type="dxa"/>
            <w:noWrap w:val="0"/>
            <w:vAlign w:val="top"/>
          </w:tcPr>
          <w:p>
            <w:pPr>
              <w:widowControl/>
              <w:jc w:val="center"/>
              <w:rPr>
                <w:rFonts w:ascii="仿宋" w:hAnsi="仿宋" w:eastAsia="仿宋" w:cs="宋体"/>
                <w:kern w:val="0"/>
              </w:rPr>
            </w:pPr>
          </w:p>
        </w:tc>
        <w:tc>
          <w:tcPr>
            <w:tcW w:w="1276" w:type="dxa"/>
            <w:noWrap w:val="0"/>
            <w:vAlign w:val="top"/>
          </w:tcPr>
          <w:p>
            <w:pPr>
              <w:widowControl/>
              <w:jc w:val="center"/>
              <w:rPr>
                <w:rFonts w:ascii="仿宋" w:hAnsi="仿宋" w:eastAsia="仿宋" w:cs="宋体"/>
                <w:kern w:val="0"/>
              </w:rPr>
            </w:pPr>
          </w:p>
        </w:tc>
      </w:tr>
    </w:tbl>
    <w:p>
      <w:pPr>
        <w:spacing w:before="120" w:beforeLines="50" w:line="360" w:lineRule="auto"/>
        <w:rPr>
          <w:rFonts w:hint="eastAsia" w:ascii="仿宋" w:hAnsi="仿宋" w:eastAsia="仿宋"/>
        </w:rPr>
      </w:pPr>
    </w:p>
    <w:p>
      <w:pPr>
        <w:spacing w:before="120" w:beforeLines="50" w:line="360" w:lineRule="auto"/>
        <w:rPr>
          <w:rFonts w:hint="eastAsia" w:ascii="仿宋" w:hAnsi="仿宋" w:eastAsia="仿宋"/>
        </w:rPr>
      </w:pPr>
    </w:p>
    <w:p>
      <w:pPr>
        <w:spacing w:before="120" w:beforeLines="50" w:line="360" w:lineRule="auto"/>
        <w:rPr>
          <w:rFonts w:hint="eastAsia" w:ascii="仿宋" w:hAnsi="仿宋" w:eastAsia="仿宋"/>
        </w:rPr>
      </w:pPr>
    </w:p>
    <w:p>
      <w:pPr>
        <w:spacing w:before="120" w:beforeLines="50" w:line="360" w:lineRule="auto"/>
        <w:rPr>
          <w:rFonts w:hint="eastAsia" w:ascii="仿宋" w:hAnsi="仿宋" w:eastAsia="仿宋"/>
        </w:rPr>
      </w:pPr>
    </w:p>
    <w:p>
      <w:pPr>
        <w:spacing w:before="120" w:beforeLines="50" w:line="360" w:lineRule="auto"/>
        <w:rPr>
          <w:rFonts w:hint="eastAsia" w:ascii="仿宋" w:hAnsi="仿宋" w:eastAsia="仿宋"/>
        </w:rPr>
      </w:pPr>
    </w:p>
    <w:p>
      <w:pPr>
        <w:spacing w:before="120" w:beforeLines="50" w:line="360" w:lineRule="auto"/>
        <w:rPr>
          <w:rFonts w:hint="eastAsia" w:ascii="仿宋" w:hAnsi="仿宋" w:eastAsia="仿宋"/>
        </w:rPr>
      </w:pPr>
    </w:p>
    <w:p>
      <w:pPr>
        <w:spacing w:before="120" w:beforeLines="50" w:line="360" w:lineRule="auto"/>
        <w:rPr>
          <w:rFonts w:hint="eastAsia" w:ascii="仿宋" w:hAnsi="仿宋" w:eastAsia="仿宋"/>
        </w:rPr>
      </w:pPr>
    </w:p>
    <w:p>
      <w:pPr>
        <w:spacing w:before="120" w:beforeLines="50" w:line="360" w:lineRule="auto"/>
        <w:rPr>
          <w:rFonts w:hint="eastAsia" w:ascii="仿宋" w:hAnsi="仿宋" w:eastAsia="仿宋"/>
        </w:rPr>
      </w:pPr>
    </w:p>
    <w:p>
      <w:pPr>
        <w:spacing w:before="120" w:beforeLines="50" w:line="360" w:lineRule="auto"/>
        <w:rPr>
          <w:rFonts w:hint="eastAsia" w:ascii="仿宋" w:hAnsi="仿宋" w:eastAsia="仿宋"/>
        </w:rPr>
      </w:pPr>
      <w:r>
        <w:rPr>
          <w:rFonts w:hint="eastAsia" w:ascii="仿宋" w:hAnsi="仿宋" w:eastAsia="仿宋"/>
        </w:rPr>
        <w:t>备注：1、本项目各个单元只接受一个报价。</w:t>
      </w:r>
    </w:p>
    <w:p>
      <w:pPr>
        <w:spacing w:line="360" w:lineRule="auto"/>
        <w:ind w:firstLine="630" w:firstLineChars="300"/>
        <w:rPr>
          <w:rFonts w:hint="eastAsia" w:ascii="仿宋" w:hAnsi="仿宋" w:eastAsia="仿宋"/>
        </w:rPr>
      </w:pPr>
      <w:r>
        <w:rPr>
          <w:rFonts w:hint="eastAsia" w:ascii="仿宋" w:hAnsi="仿宋" w:eastAsia="仿宋"/>
        </w:rPr>
        <w:t>2、竞租单位仅需以每平米的租金单价进行报价，报价不包含物业费和水电费。</w:t>
      </w:r>
    </w:p>
    <w:p>
      <w:pPr>
        <w:spacing w:line="360" w:lineRule="auto"/>
        <w:ind w:firstLine="630" w:firstLineChars="300"/>
        <w:rPr>
          <w:rFonts w:hint="eastAsia" w:ascii="仿宋" w:hAnsi="仿宋" w:eastAsia="仿宋"/>
        </w:rPr>
      </w:pPr>
      <w:r>
        <w:rPr>
          <w:rFonts w:hint="eastAsia" w:ascii="仿宋" w:hAnsi="仿宋" w:eastAsia="仿宋"/>
        </w:rPr>
        <w:t>3、本表为统一报价格式，竞租单位不得进行调整。</w:t>
      </w:r>
    </w:p>
    <w:p>
      <w:pPr>
        <w:spacing w:line="360" w:lineRule="auto"/>
        <w:ind w:firstLine="630" w:firstLineChars="300"/>
        <w:rPr>
          <w:rFonts w:hint="eastAsia" w:ascii="仿宋" w:hAnsi="仿宋" w:eastAsia="仿宋"/>
        </w:rPr>
      </w:pPr>
      <w:r>
        <w:rPr>
          <w:rFonts w:hint="eastAsia" w:ascii="仿宋" w:hAnsi="仿宋" w:eastAsia="仿宋"/>
        </w:rPr>
        <w:t>4、竞租单位仅对所需单元进行报价填写。</w:t>
      </w:r>
    </w:p>
    <w:p>
      <w:pPr>
        <w:spacing w:line="360" w:lineRule="auto"/>
        <w:rPr>
          <w:rFonts w:hint="eastAsia" w:ascii="宋体" w:hAnsi="宋体" w:eastAsia="仿宋" w:cs="宋体"/>
          <w:b/>
          <w:sz w:val="22"/>
        </w:rPr>
      </w:pPr>
    </w:p>
    <w:p>
      <w:pPr>
        <w:spacing w:line="360" w:lineRule="auto"/>
        <w:rPr>
          <w:rFonts w:hint="eastAsia" w:ascii="仿宋" w:hAnsi="仿宋" w:eastAsia="仿宋"/>
          <w:b/>
          <w:sz w:val="28"/>
          <w:szCs w:val="24"/>
        </w:rPr>
      </w:pPr>
      <w:r>
        <w:rPr>
          <w:rFonts w:hint="eastAsia" w:ascii="仿宋" w:hAnsi="仿宋" w:eastAsia="仿宋"/>
          <w:b/>
          <w:sz w:val="28"/>
          <w:szCs w:val="24"/>
        </w:rPr>
        <w:t>※若竞租单位报价范围内单元与其他竞租单位重叠且报价低于其他竞租单位，则竞租单位对于其报价范围内的除重叠单元以外的单元可选择继续报价（  ）或者放弃竞租（  ）。</w:t>
      </w:r>
    </w:p>
    <w:p>
      <w:pPr>
        <w:spacing w:line="360" w:lineRule="auto"/>
        <w:rPr>
          <w:rFonts w:hint="eastAsia" w:ascii="仿宋" w:hAnsi="仿宋" w:eastAsia="仿宋"/>
          <w:b/>
          <w:sz w:val="28"/>
          <w:szCs w:val="24"/>
        </w:rPr>
      </w:pPr>
      <w:r>
        <w:rPr>
          <w:rFonts w:hint="eastAsia" w:ascii="仿宋" w:hAnsi="仿宋" w:eastAsia="仿宋"/>
          <w:b/>
          <w:sz w:val="28"/>
          <w:szCs w:val="24"/>
        </w:rPr>
        <w:t>（请在括号内进行选择，若都不勾选视为自动放弃其余单元的竞租）</w:t>
      </w:r>
    </w:p>
    <w:p>
      <w:pPr>
        <w:wordWrap w:val="0"/>
        <w:spacing w:line="360" w:lineRule="auto"/>
        <w:jc w:val="right"/>
        <w:rPr>
          <w:rFonts w:hint="eastAsia" w:ascii="仿宋" w:hAnsi="仿宋" w:eastAsia="仿宋"/>
          <w:sz w:val="24"/>
          <w:szCs w:val="24"/>
          <w:u w:val="single"/>
        </w:rPr>
      </w:pPr>
      <w:r>
        <w:rPr>
          <w:rFonts w:hint="eastAsia" w:ascii="仿宋" w:hAnsi="仿宋" w:eastAsia="仿宋"/>
          <w:sz w:val="24"/>
          <w:szCs w:val="24"/>
        </w:rPr>
        <w:t xml:space="preserve">  竞租单位： </w:t>
      </w:r>
      <w:r>
        <w:rPr>
          <w:rFonts w:hint="eastAsia" w:ascii="仿宋" w:hAnsi="仿宋" w:eastAsia="仿宋"/>
          <w:sz w:val="24"/>
          <w:szCs w:val="24"/>
          <w:u w:val="single"/>
        </w:rPr>
        <w:t xml:space="preserve">                              </w:t>
      </w:r>
      <w:r>
        <w:rPr>
          <w:rFonts w:hint="eastAsia" w:ascii="仿宋" w:hAnsi="仿宋" w:eastAsia="仿宋" w:cs="仿宋"/>
          <w:sz w:val="24"/>
          <w:szCs w:val="24"/>
          <w:u w:val="single"/>
        </w:rPr>
        <w:t xml:space="preserve"> </w:t>
      </w:r>
    </w:p>
    <w:p>
      <w:pPr>
        <w:spacing w:line="360" w:lineRule="auto"/>
        <w:ind w:firstLine="4080" w:firstLineChars="1700"/>
        <w:rPr>
          <w:rFonts w:hint="eastAsia" w:ascii="仿宋" w:hAnsi="仿宋" w:eastAsia="仿宋"/>
          <w:sz w:val="24"/>
          <w:szCs w:val="24"/>
          <w:u w:val="single"/>
        </w:rPr>
      </w:pPr>
      <w:r>
        <w:rPr>
          <w:rFonts w:hint="eastAsia" w:ascii="仿宋" w:hAnsi="仿宋" w:eastAsia="仿宋"/>
          <w:sz w:val="24"/>
          <w:szCs w:val="24"/>
        </w:rPr>
        <w:t>竞租单位法人代表签字：</w:t>
      </w:r>
      <w:r>
        <w:rPr>
          <w:rFonts w:hint="eastAsia" w:ascii="仿宋" w:hAnsi="仿宋" w:eastAsia="仿宋"/>
          <w:sz w:val="24"/>
          <w:szCs w:val="24"/>
          <w:u w:val="single"/>
        </w:rPr>
        <w:t xml:space="preserve">          </w:t>
      </w:r>
    </w:p>
    <w:p>
      <w:pPr>
        <w:spacing w:line="360" w:lineRule="auto"/>
        <w:ind w:firstLine="4080" w:firstLineChars="1700"/>
        <w:rPr>
          <w:rFonts w:hint="eastAsia" w:ascii="仿宋" w:hAnsi="仿宋" w:eastAsia="仿宋"/>
          <w:sz w:val="24"/>
          <w:szCs w:val="24"/>
          <w:u w:val="single"/>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p>
    <w:p>
      <w:pPr>
        <w:rPr>
          <w:rFonts w:hint="eastAsia" w:ascii="仿宋" w:hAnsi="仿宋" w:eastAsia="仿宋"/>
          <w:u w:val="single"/>
        </w:rPr>
      </w:pPr>
    </w:p>
    <w:p>
      <w:pPr>
        <w:rPr>
          <w:rFonts w:ascii="仿宋" w:hAnsi="仿宋" w:eastAsia="仿宋"/>
          <w:u w:val="single"/>
        </w:rPr>
        <w:sectPr>
          <w:pgSz w:w="11907" w:h="16840"/>
          <w:pgMar w:top="993" w:right="1247" w:bottom="1417" w:left="1474" w:header="737" w:footer="992" w:gutter="0"/>
          <w:cols w:space="720" w:num="1"/>
        </w:sectPr>
      </w:pPr>
    </w:p>
    <w:p>
      <w:pPr>
        <w:rPr>
          <w:rFonts w:hint="eastAsia" w:ascii="仿宋" w:hAnsi="仿宋" w:eastAsia="仿宋"/>
          <w:u w:val="single"/>
        </w:rPr>
      </w:pPr>
    </w:p>
    <w:p>
      <w:pPr>
        <w:rPr>
          <w:rFonts w:hint="eastAsia" w:ascii="仿宋" w:hAnsi="仿宋" w:eastAsia="仿宋"/>
          <w:u w:val="single"/>
        </w:rPr>
      </w:pPr>
    </w:p>
    <w:p>
      <w:pPr>
        <w:pStyle w:val="17"/>
        <w:spacing w:line="480" w:lineRule="auto"/>
        <w:ind w:firstLine="0" w:firstLineChars="0"/>
        <w:jc w:val="center"/>
        <w:rPr>
          <w:rFonts w:hint="eastAsia" w:ascii="仿宋" w:hAnsi="仿宋" w:eastAsia="仿宋"/>
          <w:b/>
          <w:sz w:val="36"/>
          <w:szCs w:val="36"/>
        </w:rPr>
      </w:pPr>
      <w:r>
        <w:rPr>
          <w:rFonts w:hint="eastAsia" w:ascii="仿宋" w:hAnsi="仿宋" w:eastAsia="仿宋" w:cs="仿宋"/>
          <w:b/>
          <w:sz w:val="36"/>
          <w:szCs w:val="36"/>
        </w:rPr>
        <w:t>2.竞租单位的资格声明</w:t>
      </w:r>
    </w:p>
    <w:p>
      <w:pPr>
        <w:spacing w:line="360" w:lineRule="auto"/>
        <w:rPr>
          <w:rFonts w:hint="eastAsia" w:ascii="仿宋" w:hAnsi="仿宋" w:eastAsia="仿宋" w:cs="仿宋"/>
          <w:sz w:val="24"/>
        </w:rPr>
      </w:pPr>
      <w:r>
        <w:rPr>
          <w:rFonts w:hint="eastAsia" w:ascii="仿宋" w:hAnsi="仿宋" w:eastAsia="仿宋" w:cs="仿宋"/>
          <w:sz w:val="24"/>
        </w:rPr>
        <w:t>厦门海沧城建集团有限公司：</w:t>
      </w:r>
    </w:p>
    <w:p>
      <w:pPr>
        <w:spacing w:line="360" w:lineRule="auto"/>
        <w:ind w:firstLine="120" w:firstLineChars="50"/>
        <w:rPr>
          <w:rFonts w:hint="eastAsia" w:ascii="仿宋" w:hAnsi="仿宋" w:eastAsia="仿宋" w:cs="仿宋"/>
          <w:sz w:val="24"/>
        </w:rPr>
      </w:pPr>
      <w:r>
        <w:rPr>
          <w:rFonts w:hint="eastAsia" w:ascii="仿宋" w:hAnsi="仿宋" w:eastAsia="仿宋" w:cs="仿宋"/>
          <w:sz w:val="24"/>
        </w:rPr>
        <w:t>关于贵方</w:t>
      </w:r>
      <w:r>
        <w:rPr>
          <w:rFonts w:hint="eastAsia" w:ascii="仿宋" w:hAnsi="仿宋" w:eastAsia="仿宋" w:cs="仿宋"/>
          <w:sz w:val="24"/>
          <w:u w:val="single"/>
        </w:rPr>
        <w:t xml:space="preserve"> 202</w:t>
      </w:r>
      <w:r>
        <w:rPr>
          <w:rFonts w:hint="eastAsia" w:ascii="仿宋" w:hAnsi="仿宋" w:eastAsia="仿宋" w:cs="仿宋"/>
          <w:sz w:val="24"/>
          <w:u w:val="single"/>
          <w:lang w:val="en-US" w:eastAsia="zh-CN"/>
        </w:rPr>
        <w:t>3</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日第</w:t>
      </w:r>
      <w:r>
        <w:rPr>
          <w:rFonts w:hint="eastAsia" w:ascii="仿宋" w:hAnsi="仿宋" w:eastAsia="仿宋" w:cs="仿宋"/>
          <w:sz w:val="24"/>
          <w:u w:val="single"/>
        </w:rPr>
        <w:t xml:space="preserve">     </w:t>
      </w:r>
      <w:r>
        <w:rPr>
          <w:rFonts w:hint="eastAsia" w:ascii="仿宋" w:hAnsi="仿宋" w:eastAsia="仿宋" w:cs="仿宋"/>
          <w:sz w:val="24"/>
        </w:rPr>
        <w:t xml:space="preserve"> （招租编号）</w:t>
      </w:r>
      <w:r>
        <w:rPr>
          <w:rFonts w:hint="eastAsia" w:ascii="仿宋" w:hAnsi="仿宋" w:eastAsia="仿宋" w:cs="仿宋"/>
          <w:sz w:val="24"/>
          <w:szCs w:val="24"/>
        </w:rPr>
        <w:t>（若无招标编号则不填写）</w:t>
      </w:r>
      <w:r>
        <w:rPr>
          <w:rFonts w:hint="eastAsia" w:ascii="仿宋" w:hAnsi="仿宋" w:eastAsia="仿宋" w:cs="仿宋"/>
          <w:sz w:val="24"/>
        </w:rPr>
        <w:t>招租，本签字人愿意参加竞租，提供招租文件“资格要求”中规定的材料，并证明提交的下列文件和说明是准确的和真实的。</w:t>
      </w:r>
      <w:r>
        <w:rPr>
          <w:rFonts w:hint="eastAsia" w:ascii="仿宋" w:hAnsi="仿宋" w:eastAsia="仿宋" w:cs="仿宋"/>
          <w:sz w:val="24"/>
        </w:rPr>
        <w:cr/>
      </w:r>
      <w:r>
        <w:rPr>
          <w:rFonts w:hint="eastAsia" w:ascii="仿宋" w:hAnsi="仿宋" w:eastAsia="仿宋" w:cs="仿宋"/>
          <w:sz w:val="24"/>
        </w:rPr>
        <w:t xml:space="preserve">     2.1 营业执照、</w:t>
      </w:r>
      <w:r>
        <w:rPr>
          <w:rFonts w:hint="eastAsia" w:ascii="仿宋" w:hAnsi="仿宋" w:eastAsia="仿宋"/>
          <w:sz w:val="24"/>
          <w:szCs w:val="24"/>
        </w:rPr>
        <w:t>开户许可证</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2.2 法定代表人授权书</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2.3 竞租单位代表身份证有效复印件（正反面）</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2.4 竞租保证金缴纳凭证</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2.5 承诺函</w:t>
      </w:r>
    </w:p>
    <w:p>
      <w:pPr>
        <w:spacing w:line="360" w:lineRule="auto"/>
        <w:ind w:firstLine="600" w:firstLineChars="250"/>
        <w:rPr>
          <w:rFonts w:hint="eastAsia" w:ascii="仿宋" w:hAnsi="仿宋" w:eastAsia="仿宋" w:cs="仿宋"/>
          <w:sz w:val="24"/>
          <w:highlight w:val="none"/>
        </w:rPr>
      </w:pPr>
      <w:r>
        <w:rPr>
          <w:rFonts w:hint="eastAsia" w:ascii="仿宋" w:hAnsi="仿宋" w:eastAsia="仿宋" w:cs="仿宋"/>
          <w:sz w:val="24"/>
        </w:rPr>
        <w:t>2.6</w:t>
      </w:r>
      <w:r>
        <w:rPr>
          <w:rFonts w:hint="eastAsia" w:ascii="仿宋" w:hAnsi="仿宋" w:eastAsia="仿宋" w:cs="仿宋"/>
          <w:sz w:val="24"/>
          <w:highlight w:val="none"/>
        </w:rPr>
        <w:t>最近一年的财务报表（资产负债表、利润表、现金流量表）或银行出具的资信证明或财力证明</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2.7拒绝联合体竞租承诺函</w:t>
      </w:r>
    </w:p>
    <w:p>
      <w:pPr>
        <w:spacing w:line="360" w:lineRule="auto"/>
        <w:ind w:firstLine="600" w:firstLineChars="25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1．本签字人确认资格文件中的说明以及竞租文件中所有提交的文件和材料是真实的、有效的，如有不实或虚假之处，我方将失去合格竞租单位资格。</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2．我方的资格声明正本一份，副本</w:t>
      </w:r>
      <w:r>
        <w:rPr>
          <w:rFonts w:hint="eastAsia" w:ascii="仿宋" w:hAnsi="仿宋" w:eastAsia="仿宋" w:cs="仿宋"/>
          <w:sz w:val="24"/>
          <w:u w:val="single"/>
        </w:rPr>
        <w:t xml:space="preserve">  一  </w:t>
      </w:r>
      <w:r>
        <w:rPr>
          <w:rFonts w:hint="eastAsia" w:ascii="仿宋" w:hAnsi="仿宋" w:eastAsia="仿宋" w:cs="仿宋"/>
          <w:sz w:val="24"/>
        </w:rPr>
        <w:t>份，随竞租文件一同递交。</w:t>
      </w:r>
    </w:p>
    <w:p>
      <w:pPr>
        <w:pStyle w:val="17"/>
        <w:spacing w:line="360" w:lineRule="auto"/>
        <w:ind w:left="720" w:firstLine="0" w:firstLineChars="0"/>
        <w:jc w:val="left"/>
        <w:rPr>
          <w:rFonts w:hint="eastAsia" w:ascii="仿宋" w:hAnsi="仿宋" w:eastAsia="仿宋" w:cs="仿宋_GB2312"/>
        </w:rPr>
      </w:pPr>
      <w:r>
        <w:rPr>
          <w:rFonts w:hint="eastAsia" w:ascii="仿宋" w:hAnsi="仿宋" w:eastAsia="仿宋" w:cs="仿宋"/>
          <w:sz w:val="24"/>
        </w:rPr>
        <w:t xml:space="preserve"> 特此声明！</w:t>
      </w:r>
    </w:p>
    <w:p>
      <w:pPr>
        <w:pStyle w:val="17"/>
        <w:spacing w:line="360" w:lineRule="auto"/>
        <w:ind w:left="720" w:firstLine="0" w:firstLineChars="0"/>
        <w:rPr>
          <w:rFonts w:hint="eastAsia" w:ascii="仿宋" w:hAnsi="仿宋" w:eastAsia="仿宋" w:cs="仿宋"/>
          <w:sz w:val="24"/>
        </w:rPr>
      </w:pPr>
    </w:p>
    <w:p>
      <w:pPr>
        <w:pStyle w:val="17"/>
        <w:spacing w:line="360" w:lineRule="auto"/>
        <w:ind w:left="720" w:firstLine="0" w:firstLineChars="0"/>
        <w:rPr>
          <w:rFonts w:hint="eastAsia" w:ascii="仿宋" w:hAnsi="仿宋" w:eastAsia="仿宋" w:cs="仿宋"/>
          <w:sz w:val="24"/>
        </w:rPr>
      </w:pPr>
      <w:r>
        <w:rPr>
          <w:rFonts w:hint="eastAsia" w:ascii="仿宋" w:hAnsi="仿宋" w:eastAsia="仿宋" w:cs="仿宋"/>
          <w:sz w:val="24"/>
        </w:rPr>
        <w:t xml:space="preserve">    </w:t>
      </w:r>
    </w:p>
    <w:p>
      <w:pPr>
        <w:pStyle w:val="17"/>
        <w:spacing w:line="360" w:lineRule="auto"/>
        <w:ind w:left="720" w:firstLine="0" w:firstLineChars="0"/>
        <w:rPr>
          <w:rFonts w:hint="eastAsia" w:ascii="仿宋" w:hAnsi="仿宋" w:eastAsia="仿宋" w:cs="仿宋"/>
          <w:sz w:val="24"/>
        </w:rPr>
      </w:pPr>
    </w:p>
    <w:p>
      <w:pPr>
        <w:pStyle w:val="17"/>
        <w:spacing w:line="360" w:lineRule="auto"/>
        <w:ind w:left="720" w:firstLine="0" w:firstLineChars="0"/>
        <w:jc w:val="left"/>
        <w:rPr>
          <w:rFonts w:hint="eastAsia" w:ascii="仿宋" w:hAnsi="仿宋" w:eastAsia="仿宋" w:cs="仿宋"/>
          <w:sz w:val="25"/>
        </w:rPr>
      </w:pPr>
      <w:r>
        <w:rPr>
          <w:rFonts w:hint="eastAsia" w:ascii="仿宋" w:hAnsi="仿宋" w:eastAsia="仿宋" w:cs="仿宋"/>
          <w:sz w:val="25"/>
        </w:rPr>
        <w:t>竞租单位（全称并加盖公章）：</w:t>
      </w:r>
      <w:r>
        <w:rPr>
          <w:rFonts w:hint="eastAsia" w:ascii="仿宋" w:hAnsi="仿宋" w:eastAsia="仿宋" w:cs="仿宋"/>
          <w:sz w:val="24"/>
          <w:szCs w:val="24"/>
          <w:u w:val="single"/>
        </w:rPr>
        <w:t xml:space="preserve">                               </w:t>
      </w:r>
    </w:p>
    <w:p>
      <w:pPr>
        <w:pStyle w:val="17"/>
        <w:wordWrap w:val="0"/>
        <w:spacing w:line="360" w:lineRule="auto"/>
        <w:ind w:left="720" w:firstLine="0" w:firstLineChars="0"/>
        <w:jc w:val="left"/>
        <w:rPr>
          <w:rFonts w:hint="eastAsia" w:ascii="仿宋" w:hAnsi="仿宋" w:eastAsia="仿宋" w:cs="仿宋"/>
          <w:sz w:val="25"/>
          <w:u w:val="single"/>
        </w:rPr>
      </w:pPr>
      <w:r>
        <w:rPr>
          <w:rFonts w:hint="eastAsia" w:ascii="仿宋" w:hAnsi="仿宋" w:eastAsia="仿宋" w:cs="仿宋"/>
          <w:sz w:val="25"/>
        </w:rPr>
        <w:t xml:space="preserve">竞租单位代表签字： </w:t>
      </w:r>
      <w:r>
        <w:rPr>
          <w:rFonts w:hint="eastAsia" w:ascii="仿宋" w:hAnsi="仿宋" w:eastAsia="仿宋" w:cs="仿宋"/>
          <w:sz w:val="25"/>
          <w:u w:val="single"/>
        </w:rPr>
        <w:t xml:space="preserve">                </w:t>
      </w:r>
    </w:p>
    <w:p>
      <w:pPr>
        <w:pStyle w:val="17"/>
        <w:wordWrap w:val="0"/>
        <w:spacing w:line="360" w:lineRule="auto"/>
        <w:ind w:left="720" w:firstLine="0" w:firstLineChars="0"/>
        <w:jc w:val="left"/>
        <w:rPr>
          <w:rFonts w:hint="eastAsia" w:ascii="仿宋" w:hAnsi="仿宋" w:eastAsia="仿宋" w:cs="仿宋"/>
          <w:sz w:val="25"/>
          <w:u w:val="single"/>
        </w:rPr>
      </w:pPr>
      <w:r>
        <w:rPr>
          <w:rFonts w:hint="eastAsia" w:ascii="仿宋" w:hAnsi="仿宋" w:eastAsia="仿宋" w:cs="仿宋"/>
          <w:sz w:val="25"/>
        </w:rPr>
        <w:t xml:space="preserve">日  期： </w:t>
      </w:r>
      <w:r>
        <w:rPr>
          <w:rFonts w:hint="eastAsia" w:ascii="仿宋" w:hAnsi="仿宋" w:eastAsia="仿宋" w:cs="仿宋"/>
          <w:sz w:val="25"/>
          <w:u w:val="single"/>
        </w:rPr>
        <w:t xml:space="preserve">       </w:t>
      </w:r>
      <w:r>
        <w:rPr>
          <w:rFonts w:hint="eastAsia" w:ascii="仿宋" w:hAnsi="仿宋" w:eastAsia="仿宋" w:cs="仿宋"/>
          <w:sz w:val="25"/>
        </w:rPr>
        <w:t xml:space="preserve">年 </w:t>
      </w:r>
      <w:r>
        <w:rPr>
          <w:rFonts w:hint="eastAsia" w:ascii="仿宋" w:hAnsi="仿宋" w:eastAsia="仿宋" w:cs="仿宋"/>
          <w:sz w:val="25"/>
          <w:u w:val="single"/>
        </w:rPr>
        <w:t xml:space="preserve">    </w:t>
      </w:r>
      <w:r>
        <w:rPr>
          <w:rFonts w:hint="eastAsia" w:ascii="仿宋" w:hAnsi="仿宋" w:eastAsia="仿宋" w:cs="仿宋"/>
          <w:sz w:val="25"/>
        </w:rPr>
        <w:t xml:space="preserve">月 </w:t>
      </w:r>
      <w:r>
        <w:rPr>
          <w:rFonts w:hint="eastAsia" w:ascii="仿宋" w:hAnsi="仿宋" w:eastAsia="仿宋" w:cs="仿宋"/>
          <w:sz w:val="25"/>
          <w:u w:val="single"/>
        </w:rPr>
        <w:t xml:space="preserve">    </w:t>
      </w:r>
      <w:r>
        <w:rPr>
          <w:rFonts w:hint="eastAsia" w:ascii="仿宋" w:hAnsi="仿宋" w:eastAsia="仿宋" w:cs="仿宋"/>
          <w:sz w:val="25"/>
        </w:rPr>
        <w:t>日</w:t>
      </w:r>
    </w:p>
    <w:p>
      <w:pPr>
        <w:rPr>
          <w:rFonts w:ascii="仿宋" w:hAnsi="仿宋" w:eastAsia="仿宋"/>
          <w:sz w:val="36"/>
          <w:szCs w:val="36"/>
        </w:rPr>
        <w:sectPr>
          <w:pgSz w:w="11907" w:h="16840"/>
          <w:pgMar w:top="993" w:right="1247" w:bottom="1417" w:left="1474" w:header="737" w:footer="992" w:gutter="0"/>
          <w:cols w:space="720" w:num="1"/>
        </w:sectPr>
      </w:pPr>
    </w:p>
    <w:p>
      <w:pPr>
        <w:rPr>
          <w:rFonts w:hint="eastAsia" w:ascii="仿宋" w:hAnsi="仿宋" w:eastAsia="仿宋"/>
          <w:sz w:val="36"/>
          <w:szCs w:val="36"/>
        </w:rPr>
      </w:pPr>
    </w:p>
    <w:p>
      <w:pPr>
        <w:pStyle w:val="17"/>
        <w:spacing w:line="480" w:lineRule="auto"/>
        <w:ind w:firstLine="0" w:firstLineChars="0"/>
        <w:jc w:val="center"/>
        <w:rPr>
          <w:rFonts w:hint="eastAsia" w:ascii="仿宋" w:hAnsi="仿宋" w:eastAsia="仿宋"/>
          <w:b/>
          <w:sz w:val="36"/>
          <w:szCs w:val="36"/>
        </w:rPr>
      </w:pPr>
      <w:r>
        <w:rPr>
          <w:rFonts w:hint="eastAsia" w:ascii="仿宋" w:hAnsi="仿宋" w:eastAsia="仿宋"/>
          <w:b/>
          <w:sz w:val="36"/>
          <w:szCs w:val="36"/>
        </w:rPr>
        <w:t>2.1营业执照、开户许可证</w:t>
      </w:r>
    </w:p>
    <w:p>
      <w:pPr>
        <w:spacing w:line="360" w:lineRule="auto"/>
        <w:jc w:val="left"/>
        <w:rPr>
          <w:rFonts w:hint="eastAsia" w:ascii="仿宋" w:hAnsi="仿宋" w:eastAsia="仿宋" w:cs="仿宋_GB2312"/>
          <w:sz w:val="24"/>
          <w:szCs w:val="24"/>
        </w:rPr>
      </w:pPr>
      <w:r>
        <w:rPr>
          <w:rFonts w:hint="eastAsia" w:ascii="仿宋" w:hAnsi="仿宋" w:eastAsia="仿宋" w:cs="仿宋_GB2312"/>
          <w:sz w:val="24"/>
          <w:szCs w:val="24"/>
        </w:rPr>
        <w:t xml:space="preserve">致：厦门海沧城建集团有限公司 </w:t>
      </w:r>
    </w:p>
    <w:p>
      <w:pPr>
        <w:spacing w:line="360" w:lineRule="auto"/>
        <w:ind w:firstLine="465"/>
        <w:jc w:val="left"/>
        <w:rPr>
          <w:rFonts w:hint="eastAsia" w:ascii="仿宋" w:hAnsi="仿宋" w:eastAsia="仿宋" w:cs="仿宋_GB2312"/>
          <w:sz w:val="24"/>
          <w:szCs w:val="24"/>
        </w:rPr>
      </w:pPr>
      <w:r>
        <w:rPr>
          <w:rFonts w:hint="eastAsia" w:ascii="仿宋" w:hAnsi="仿宋" w:eastAsia="仿宋" w:cs="仿宋_GB2312"/>
          <w:sz w:val="24"/>
          <w:szCs w:val="24"/>
        </w:rPr>
        <w:t>我方附上</w:t>
      </w:r>
      <w:r>
        <w:rPr>
          <w:rFonts w:hint="eastAsia" w:ascii="仿宋" w:hAnsi="仿宋" w:eastAsia="仿宋" w:cs="仿宋"/>
          <w:sz w:val="24"/>
        </w:rPr>
        <w:t>营业执照</w:t>
      </w:r>
      <w:r>
        <w:rPr>
          <w:rFonts w:hint="eastAsia" w:ascii="仿宋" w:hAnsi="仿宋" w:eastAsia="仿宋"/>
          <w:sz w:val="24"/>
          <w:szCs w:val="24"/>
        </w:rPr>
        <w:t>和开户许可证</w:t>
      </w:r>
      <w:r>
        <w:rPr>
          <w:rFonts w:hint="eastAsia" w:ascii="仿宋" w:hAnsi="仿宋" w:eastAsia="仿宋" w:cs="仿宋_GB2312"/>
          <w:sz w:val="24"/>
          <w:szCs w:val="24"/>
        </w:rPr>
        <w:t>，我方在此郑重承诺：该证明真实有效。</w:t>
      </w:r>
    </w:p>
    <w:p>
      <w:pPr>
        <w:spacing w:line="360" w:lineRule="auto"/>
        <w:ind w:firstLine="465"/>
        <w:jc w:val="left"/>
        <w:rPr>
          <w:rFonts w:hint="eastAsia" w:ascii="仿宋" w:hAnsi="仿宋" w:eastAsia="仿宋" w:cs="仿宋_GB2312"/>
          <w:sz w:val="24"/>
          <w:szCs w:val="24"/>
        </w:rPr>
      </w:pPr>
      <w:r>
        <w:rPr>
          <w:rFonts w:hint="eastAsia" w:ascii="仿宋" w:hAnsi="仿宋" w:eastAsia="仿宋" w:cs="仿宋_GB2312"/>
          <w:sz w:val="24"/>
          <w:szCs w:val="24"/>
        </w:rPr>
        <w:t>本承诺如有不实或虚假之处，我方将失去合格竞租单位资格。</w:t>
      </w:r>
    </w:p>
    <w:p>
      <w:pPr>
        <w:spacing w:line="360" w:lineRule="auto"/>
        <w:ind w:firstLine="465"/>
        <w:jc w:val="left"/>
        <w:rPr>
          <w:rFonts w:hint="eastAsia" w:ascii="仿宋" w:hAnsi="仿宋" w:eastAsia="仿宋" w:cs="仿宋_GB2312"/>
          <w:sz w:val="24"/>
          <w:szCs w:val="24"/>
        </w:rPr>
      </w:pPr>
      <w:r>
        <w:rPr>
          <w:rFonts w:hint="eastAsia" w:ascii="仿宋" w:hAnsi="仿宋" w:eastAsia="仿宋" w:cs="仿宋_GB2312"/>
          <w:sz w:val="24"/>
          <w:szCs w:val="24"/>
        </w:rPr>
        <w:t>特此声明！</w:t>
      </w:r>
    </w:p>
    <w:p>
      <w:pPr>
        <w:spacing w:line="360" w:lineRule="auto"/>
        <w:ind w:firstLine="465"/>
        <w:jc w:val="left"/>
        <w:rPr>
          <w:rFonts w:hint="eastAsia"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 （非法人组织可不提供此项）</w:t>
      </w:r>
    </w:p>
    <w:p>
      <w:pPr>
        <w:spacing w:line="360" w:lineRule="auto"/>
        <w:jc w:val="left"/>
        <w:rPr>
          <w:rFonts w:hint="eastAsia" w:ascii="仿宋" w:hAnsi="仿宋" w:eastAsia="仿宋"/>
          <w:sz w:val="24"/>
          <w:szCs w:val="24"/>
        </w:rPr>
      </w:pPr>
    </w:p>
    <w:p>
      <w:pPr>
        <w:rPr>
          <w:rFonts w:hint="eastAsia" w:ascii="仿宋" w:hAnsi="仿宋" w:eastAsia="仿宋" w:cs="仿宋"/>
          <w:sz w:val="24"/>
          <w:szCs w:val="24"/>
        </w:rPr>
      </w:pPr>
      <w:r>
        <w:rPr>
          <w:rFonts w:hint="eastAsia" w:ascii="仿宋" w:hAnsi="仿宋" w:eastAsia="仿宋"/>
          <w:sz w:val="24"/>
          <w:szCs w:val="24"/>
        </w:rPr>
        <w:t xml:space="preserve"> </w:t>
      </w:r>
    </w:p>
    <w:p>
      <w:pPr>
        <w:spacing w:line="360" w:lineRule="auto"/>
        <w:ind w:left="3507" w:leftChars="1670"/>
        <w:jc w:val="left"/>
        <w:rPr>
          <w:rFonts w:hint="eastAsia" w:ascii="仿宋" w:hAnsi="仿宋" w:eastAsia="仿宋" w:cs="仿宋"/>
          <w:sz w:val="24"/>
          <w:szCs w:val="24"/>
        </w:rPr>
      </w:pPr>
      <w:r>
        <w:rPr>
          <w:rFonts w:hint="eastAsia" w:ascii="仿宋" w:hAnsi="仿宋" w:eastAsia="仿宋" w:cs="仿宋_GB2312"/>
          <w:sz w:val="24"/>
          <w:szCs w:val="24"/>
        </w:rPr>
        <w:t>竞租单位</w:t>
      </w:r>
      <w:r>
        <w:rPr>
          <w:rFonts w:hint="eastAsia" w:ascii="仿宋" w:hAnsi="仿宋" w:eastAsia="仿宋" w:cs="仿宋"/>
          <w:sz w:val="24"/>
          <w:szCs w:val="24"/>
        </w:rPr>
        <w:t>：</w:t>
      </w:r>
      <w:r>
        <w:rPr>
          <w:rFonts w:hint="eastAsia" w:ascii="仿宋" w:hAnsi="仿宋" w:eastAsia="仿宋" w:cs="仿宋"/>
          <w:sz w:val="24"/>
          <w:szCs w:val="24"/>
          <w:u w:val="single"/>
        </w:rPr>
        <w:t xml:space="preserve">                                 </w:t>
      </w:r>
    </w:p>
    <w:p>
      <w:pPr>
        <w:wordWrap w:val="0"/>
        <w:spacing w:line="360" w:lineRule="auto"/>
        <w:ind w:left="3507" w:leftChars="1670"/>
        <w:jc w:val="left"/>
        <w:rPr>
          <w:rFonts w:hint="eastAsia" w:ascii="仿宋" w:hAnsi="仿宋" w:eastAsia="仿宋" w:cs="仿宋"/>
          <w:sz w:val="24"/>
          <w:szCs w:val="24"/>
          <w:u w:val="single"/>
        </w:rPr>
      </w:pPr>
      <w:r>
        <w:rPr>
          <w:rFonts w:hint="eastAsia" w:ascii="仿宋" w:hAnsi="仿宋" w:eastAsia="仿宋" w:cs="仿宋_GB2312"/>
          <w:sz w:val="24"/>
          <w:szCs w:val="24"/>
        </w:rPr>
        <w:t>竞租单位代表签字：</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p>
    <w:p>
      <w:pPr>
        <w:wordWrap w:val="0"/>
        <w:spacing w:line="360" w:lineRule="auto"/>
        <w:ind w:left="3507" w:leftChars="1670"/>
        <w:jc w:val="left"/>
        <w:rPr>
          <w:rFonts w:hint="eastAsia" w:ascii="仿宋" w:hAnsi="仿宋" w:eastAsia="仿宋" w:cs="仿宋_GB2312"/>
          <w:sz w:val="24"/>
          <w:szCs w:val="24"/>
        </w:rPr>
      </w:pPr>
      <w:r>
        <w:rPr>
          <w:rFonts w:hint="eastAsia" w:ascii="仿宋" w:hAnsi="仿宋" w:eastAsia="仿宋" w:cs="仿宋_GB2312"/>
          <w:sz w:val="24"/>
          <w:szCs w:val="24"/>
        </w:rPr>
        <w:t>日  期：      年     月     日</w:t>
      </w:r>
    </w:p>
    <w:p>
      <w:pPr>
        <w:jc w:val="center"/>
        <w:rPr>
          <w:rFonts w:hint="eastAsia" w:ascii="仿宋" w:hAnsi="仿宋" w:eastAsia="仿宋"/>
        </w:rPr>
      </w:pPr>
    </w:p>
    <w:p>
      <w:pPr>
        <w:jc w:val="center"/>
        <w:rPr>
          <w:rFonts w:hint="eastAsia" w:ascii="仿宋" w:hAnsi="仿宋" w:eastAsia="仿宋"/>
          <w:sz w:val="24"/>
          <w:szCs w:val="24"/>
        </w:rPr>
      </w:pPr>
    </w:p>
    <w:p>
      <w:pPr>
        <w:jc w:val="center"/>
        <w:rPr>
          <w:rFonts w:hint="eastAsia" w:ascii="仿宋" w:hAnsi="仿宋" w:eastAsia="仿宋"/>
          <w:sz w:val="24"/>
          <w:szCs w:val="24"/>
        </w:rPr>
      </w:pPr>
    </w:p>
    <w:p>
      <w:pPr>
        <w:jc w:val="center"/>
        <w:rPr>
          <w:rFonts w:hint="eastAsia" w:ascii="仿宋" w:hAnsi="仿宋" w:eastAsia="仿宋"/>
          <w:sz w:val="24"/>
          <w:szCs w:val="24"/>
        </w:rPr>
      </w:pPr>
    </w:p>
    <w:p>
      <w:pPr>
        <w:jc w:val="center"/>
        <w:rPr>
          <w:rFonts w:hint="eastAsia" w:ascii="仿宋" w:hAnsi="仿宋" w:eastAsia="仿宋"/>
          <w:sz w:val="24"/>
          <w:szCs w:val="24"/>
        </w:rPr>
      </w:pPr>
    </w:p>
    <w:p>
      <w:pPr>
        <w:jc w:val="center"/>
        <w:rPr>
          <w:rFonts w:hint="eastAsia" w:ascii="仿宋" w:hAnsi="仿宋" w:eastAsia="仿宋"/>
          <w:sz w:val="24"/>
          <w:szCs w:val="24"/>
        </w:rPr>
      </w:pPr>
    </w:p>
    <w:p>
      <w:pPr>
        <w:jc w:val="center"/>
        <w:rPr>
          <w:rFonts w:hint="eastAsia" w:ascii="仿宋" w:hAnsi="仿宋" w:eastAsia="仿宋"/>
          <w:sz w:val="24"/>
          <w:szCs w:val="24"/>
        </w:rPr>
      </w:pPr>
    </w:p>
    <w:p>
      <w:pPr>
        <w:jc w:val="center"/>
        <w:rPr>
          <w:rFonts w:hint="eastAsia" w:ascii="仿宋" w:hAnsi="仿宋" w:eastAsia="仿宋"/>
          <w:sz w:val="24"/>
          <w:szCs w:val="24"/>
        </w:rPr>
      </w:pPr>
    </w:p>
    <w:p>
      <w:pPr>
        <w:jc w:val="center"/>
        <w:rPr>
          <w:rFonts w:hint="eastAsia" w:ascii="仿宋" w:hAnsi="仿宋" w:eastAsia="仿宋"/>
          <w:sz w:val="24"/>
          <w:szCs w:val="24"/>
        </w:rPr>
      </w:pPr>
    </w:p>
    <w:p>
      <w:pPr>
        <w:jc w:val="center"/>
        <w:rPr>
          <w:rFonts w:hint="eastAsia" w:ascii="仿宋" w:hAnsi="仿宋" w:eastAsia="仿宋"/>
          <w:sz w:val="24"/>
          <w:szCs w:val="24"/>
        </w:rPr>
      </w:pPr>
    </w:p>
    <w:p>
      <w:pPr>
        <w:jc w:val="center"/>
        <w:rPr>
          <w:rFonts w:hint="eastAsia" w:ascii="仿宋" w:hAnsi="仿宋" w:eastAsia="仿宋"/>
          <w:sz w:val="24"/>
          <w:szCs w:val="24"/>
        </w:rPr>
      </w:pPr>
    </w:p>
    <w:p>
      <w:pPr>
        <w:jc w:val="center"/>
        <w:rPr>
          <w:rFonts w:hint="eastAsia" w:ascii="仿宋" w:hAnsi="仿宋" w:eastAsia="仿宋"/>
          <w:sz w:val="24"/>
          <w:szCs w:val="24"/>
        </w:rPr>
      </w:pPr>
    </w:p>
    <w:p>
      <w:pPr>
        <w:jc w:val="center"/>
        <w:rPr>
          <w:rFonts w:hint="eastAsia" w:ascii="仿宋" w:hAnsi="仿宋" w:eastAsia="仿宋"/>
          <w:sz w:val="24"/>
          <w:szCs w:val="24"/>
        </w:rPr>
      </w:pPr>
    </w:p>
    <w:p>
      <w:pPr>
        <w:jc w:val="center"/>
        <w:rPr>
          <w:rFonts w:hint="eastAsia" w:ascii="仿宋" w:hAnsi="仿宋" w:eastAsia="仿宋"/>
          <w:sz w:val="24"/>
          <w:szCs w:val="24"/>
        </w:rPr>
      </w:pPr>
    </w:p>
    <w:p>
      <w:pPr>
        <w:rPr>
          <w:rFonts w:hint="eastAsia" w:ascii="仿宋" w:hAnsi="仿宋" w:eastAsia="仿宋"/>
          <w:sz w:val="24"/>
          <w:szCs w:val="24"/>
        </w:rPr>
      </w:pPr>
    </w:p>
    <w:p>
      <w:pPr>
        <w:jc w:val="center"/>
        <w:rPr>
          <w:rFonts w:hint="eastAsia" w:ascii="仿宋" w:hAnsi="仿宋" w:eastAsia="仿宋" w:cs="仿宋"/>
          <w:b/>
          <w:sz w:val="36"/>
          <w:szCs w:val="36"/>
        </w:rPr>
      </w:pPr>
    </w:p>
    <w:p>
      <w:pPr>
        <w:rPr>
          <w:rFonts w:ascii="仿宋" w:hAnsi="仿宋" w:eastAsia="仿宋" w:cs="仿宋"/>
          <w:b/>
          <w:sz w:val="36"/>
          <w:szCs w:val="36"/>
        </w:rPr>
        <w:sectPr>
          <w:pgSz w:w="11907" w:h="16840"/>
          <w:pgMar w:top="993" w:right="1247" w:bottom="1417" w:left="1474" w:header="737" w:footer="992" w:gutter="0"/>
          <w:cols w:space="720" w:num="1"/>
        </w:sectPr>
      </w:pPr>
    </w:p>
    <w:p>
      <w:pPr>
        <w:rPr>
          <w:rFonts w:hint="eastAsia" w:ascii="仿宋" w:hAnsi="仿宋" w:eastAsia="仿宋" w:cs="仿宋"/>
          <w:b/>
          <w:sz w:val="36"/>
          <w:szCs w:val="36"/>
        </w:rPr>
      </w:pPr>
    </w:p>
    <w:p>
      <w:pPr>
        <w:jc w:val="center"/>
        <w:rPr>
          <w:rFonts w:hint="eastAsia" w:ascii="仿宋" w:hAnsi="仿宋" w:eastAsia="仿宋" w:cs="仿宋"/>
          <w:b/>
          <w:sz w:val="36"/>
          <w:szCs w:val="36"/>
        </w:rPr>
      </w:pPr>
      <w:r>
        <w:rPr>
          <w:rFonts w:hint="eastAsia" w:ascii="仿宋" w:hAnsi="仿宋" w:eastAsia="仿宋" w:cs="仿宋"/>
          <w:b/>
          <w:sz w:val="36"/>
          <w:szCs w:val="36"/>
        </w:rPr>
        <w:t>2.2  法定代表人授权书</w:t>
      </w:r>
    </w:p>
    <w:p>
      <w:pPr>
        <w:jc w:val="center"/>
        <w:rPr>
          <w:rFonts w:hint="eastAsia" w:ascii="仿宋" w:hAnsi="仿宋" w:eastAsia="仿宋" w:cs="仿宋"/>
          <w:sz w:val="30"/>
          <w:szCs w:val="30"/>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厦门海沧城建集团有限公司：</w:t>
      </w:r>
    </w:p>
    <w:p>
      <w:pPr>
        <w:pStyle w:val="6"/>
        <w:snapToGrid w:val="0"/>
        <w:spacing w:line="360" w:lineRule="auto"/>
        <w:ind w:firstLine="480" w:firstLineChars="200"/>
        <w:jc w:val="left"/>
        <w:rPr>
          <w:rFonts w:ascii="仿宋" w:hAnsi="仿宋" w:eastAsia="仿宋" w:cs="仿宋"/>
          <w:sz w:val="24"/>
          <w:szCs w:val="24"/>
        </w:rPr>
      </w:pPr>
      <w:r>
        <w:rPr>
          <w:rFonts w:ascii="仿宋" w:hAnsi="仿宋" w:eastAsia="仿宋" w:cs="仿宋"/>
          <w:sz w:val="24"/>
          <w:szCs w:val="24"/>
          <w:u w:val="single"/>
        </w:rPr>
        <w:t xml:space="preserve">公司名称           </w:t>
      </w:r>
      <w:r>
        <w:rPr>
          <w:rFonts w:ascii="仿宋" w:hAnsi="仿宋" w:eastAsia="仿宋" w:cs="仿宋"/>
          <w:sz w:val="24"/>
          <w:szCs w:val="24"/>
        </w:rPr>
        <w:t>法定代表人</w:t>
      </w:r>
      <w:r>
        <w:rPr>
          <w:rFonts w:ascii="仿宋" w:hAnsi="仿宋" w:eastAsia="仿宋" w:cs="仿宋"/>
          <w:sz w:val="24"/>
          <w:szCs w:val="24"/>
          <w:u w:val="single"/>
        </w:rPr>
        <w:t xml:space="preserve">      </w:t>
      </w:r>
      <w:r>
        <w:rPr>
          <w:rFonts w:ascii="仿宋" w:hAnsi="仿宋" w:eastAsia="仿宋" w:cs="仿宋"/>
          <w:sz w:val="24"/>
          <w:szCs w:val="24"/>
        </w:rPr>
        <w:t xml:space="preserve"> 授权</w:t>
      </w:r>
      <w:r>
        <w:rPr>
          <w:rFonts w:ascii="仿宋" w:hAnsi="仿宋" w:eastAsia="仿宋" w:cs="仿宋"/>
          <w:sz w:val="24"/>
          <w:szCs w:val="24"/>
          <w:u w:val="single"/>
        </w:rPr>
        <w:t xml:space="preserve">       </w:t>
      </w:r>
      <w:r>
        <w:rPr>
          <w:rFonts w:ascii="仿宋" w:hAnsi="仿宋" w:eastAsia="仿宋" w:cs="仿宋"/>
          <w:sz w:val="24"/>
          <w:szCs w:val="24"/>
        </w:rPr>
        <w:t>为竞租单位代表，代表本公司参加贵司组织的</w:t>
      </w:r>
      <w:r>
        <w:rPr>
          <w:rFonts w:ascii="仿宋" w:hAnsi="仿宋" w:eastAsia="仿宋" w:cs="仿宋"/>
          <w:sz w:val="24"/>
          <w:szCs w:val="24"/>
          <w:u w:val="single"/>
        </w:rPr>
        <w:t xml:space="preserve"> 202</w:t>
      </w:r>
      <w:r>
        <w:rPr>
          <w:rFonts w:hint="eastAsia" w:ascii="仿宋" w:hAnsi="仿宋" w:eastAsia="仿宋" w:cs="仿宋"/>
          <w:sz w:val="24"/>
          <w:szCs w:val="24"/>
          <w:u w:val="single"/>
          <w:lang w:val="en-US" w:eastAsia="zh-CN"/>
        </w:rPr>
        <w:t>3</w:t>
      </w:r>
      <w:r>
        <w:rPr>
          <w:rFonts w:ascii="仿宋" w:hAnsi="仿宋" w:eastAsia="仿宋" w:cs="仿宋"/>
          <w:sz w:val="24"/>
          <w:szCs w:val="24"/>
          <w:u w:val="single"/>
        </w:rPr>
        <w:t>年</w:t>
      </w:r>
      <w:r>
        <w:rPr>
          <w:rFonts w:hint="eastAsia" w:ascii="仿宋" w:hAnsi="仿宋" w:eastAsia="仿宋" w:cs="仿宋"/>
          <w:sz w:val="24"/>
          <w:szCs w:val="24"/>
          <w:u w:val="single"/>
          <w:lang w:val="en-US" w:eastAsia="zh-CN"/>
        </w:rPr>
        <w:t>1</w:t>
      </w:r>
      <w:r>
        <w:rPr>
          <w:rFonts w:ascii="仿宋" w:hAnsi="仿宋" w:eastAsia="仿宋" w:cs="仿宋"/>
          <w:sz w:val="24"/>
          <w:szCs w:val="24"/>
          <w:u w:val="single"/>
        </w:rPr>
        <w:t xml:space="preserve">月城建大厦写字楼招租 </w:t>
      </w:r>
      <w:r>
        <w:rPr>
          <w:rFonts w:ascii="仿宋" w:hAnsi="仿宋" w:eastAsia="仿宋" w:cs="仿宋"/>
          <w:sz w:val="24"/>
          <w:szCs w:val="24"/>
        </w:rPr>
        <w:t>项目（招租编号</w:t>
      </w:r>
      <w:r>
        <w:rPr>
          <w:rFonts w:ascii="仿宋" w:hAnsi="仿宋" w:eastAsia="仿宋" w:cs="仿宋"/>
          <w:sz w:val="24"/>
          <w:szCs w:val="24"/>
          <w:u w:val="single"/>
        </w:rPr>
        <w:t xml:space="preserve">       </w:t>
      </w:r>
      <w:r>
        <w:rPr>
          <w:rFonts w:ascii="仿宋" w:hAnsi="仿宋" w:eastAsia="仿宋" w:cs="仿宋"/>
          <w:sz w:val="24"/>
          <w:szCs w:val="24"/>
        </w:rPr>
        <w:t>）（若无招标编号则不填写）招租活动，全权代表本公司处理竞租过程的一切事宜，包括但不限于：竞租、谈判、签约等。竞租单位代表在竞租过程中所签署的一切文件和处理与之有关的一切事务，本公司均予以认可并对此承担责任。竞租单位代表无转委托权。特此授权。</w:t>
      </w:r>
    </w:p>
    <w:p>
      <w:pPr>
        <w:pStyle w:val="6"/>
        <w:snapToGrid w:val="0"/>
        <w:spacing w:line="360" w:lineRule="auto"/>
        <w:ind w:firstLine="480" w:firstLineChars="200"/>
        <w:jc w:val="left"/>
        <w:rPr>
          <w:rFonts w:ascii="仿宋" w:hAnsi="仿宋" w:eastAsia="仿宋" w:cs="仿宋"/>
          <w:sz w:val="24"/>
          <w:szCs w:val="24"/>
        </w:rPr>
      </w:pPr>
      <w:r>
        <w:rPr>
          <w:rFonts w:ascii="仿宋" w:hAnsi="仿宋" w:eastAsia="仿宋" w:cs="仿宋"/>
          <w:sz w:val="24"/>
          <w:szCs w:val="24"/>
        </w:rPr>
        <w:t>本授权书自出具之日起生效。</w:t>
      </w:r>
    </w:p>
    <w:p>
      <w:pPr>
        <w:spacing w:line="360" w:lineRule="auto"/>
        <w:ind w:firstLine="482" w:firstLineChars="200"/>
        <w:rPr>
          <w:rFonts w:hint="eastAsia" w:ascii="仿宋" w:hAnsi="仿宋" w:eastAsia="仿宋" w:cs="仿宋"/>
          <w:b/>
          <w:sz w:val="24"/>
          <w:szCs w:val="24"/>
        </w:rPr>
      </w:pPr>
      <w:r>
        <w:rPr>
          <w:rFonts w:hint="eastAsia" w:ascii="仿宋" w:hAnsi="仿宋" w:eastAsia="仿宋"/>
          <w:b/>
          <w:sz w:val="24"/>
          <w:szCs w:val="24"/>
        </w:rPr>
        <w:t>（非法人组织可不提供此项）</w:t>
      </w:r>
    </w:p>
    <w:p>
      <w:pPr>
        <w:spacing w:line="360" w:lineRule="auto"/>
        <w:rPr>
          <w:rFonts w:hint="eastAsia" w:ascii="仿宋" w:hAnsi="仿宋" w:eastAsia="仿宋" w:cs="仿宋"/>
          <w:sz w:val="24"/>
          <w:szCs w:val="24"/>
        </w:rPr>
      </w:pPr>
      <w:r>
        <w:rPr>
          <w:rFonts w:hint="eastAsia" w:ascii="仿宋" w:hAnsi="仿宋" w:eastAsia="仿宋" w:cs="仿宋"/>
          <w:sz w:val="24"/>
          <w:szCs w:val="24"/>
        </w:rPr>
        <w:t>竞租单位代表：</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性别：</w:t>
      </w:r>
      <w:r>
        <w:rPr>
          <w:rFonts w:hint="eastAsia" w:ascii="仿宋" w:hAnsi="仿宋" w:eastAsia="仿宋" w:cs="仿宋"/>
          <w:sz w:val="24"/>
          <w:szCs w:val="24"/>
          <w:u w:val="single"/>
        </w:rPr>
        <w:t xml:space="preserve">       </w:t>
      </w:r>
      <w:r>
        <w:rPr>
          <w:rFonts w:hint="eastAsia" w:ascii="仿宋" w:hAnsi="仿宋" w:eastAsia="仿宋" w:cs="仿宋"/>
          <w:sz w:val="24"/>
          <w:szCs w:val="24"/>
        </w:rPr>
        <w:t>身份证号：</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单位：</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部门：</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b/>
          <w:bCs/>
          <w:sz w:val="24"/>
          <w:szCs w:val="24"/>
        </w:rPr>
      </w:pPr>
      <w:r>
        <w:rPr>
          <w:rFonts w:hint="eastAsia" w:ascii="仿宋" w:hAnsi="仿宋" w:eastAsia="仿宋" w:cs="仿宋"/>
          <w:sz w:val="24"/>
          <w:szCs w:val="24"/>
        </w:rPr>
        <w:t>详细通讯地址：</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b/>
          <w:bCs/>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邮政编码：</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电话：</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b/>
          <w:sz w:val="24"/>
          <w:szCs w:val="24"/>
        </w:rPr>
      </w:pPr>
      <w:r>
        <w:rPr>
          <w:rFonts w:hint="eastAsia" w:ascii="仿宋" w:hAnsi="仿宋" w:eastAsia="仿宋" w:cs="仿宋"/>
          <w:sz w:val="24"/>
          <w:szCs w:val="24"/>
        </w:rPr>
        <w:t>附：</w:t>
      </w:r>
      <w:r>
        <w:rPr>
          <w:rFonts w:hint="eastAsia" w:ascii="仿宋" w:hAnsi="仿宋" w:eastAsia="仿宋" w:cs="仿宋"/>
          <w:b/>
          <w:sz w:val="24"/>
          <w:szCs w:val="24"/>
        </w:rPr>
        <w:t>1、授权人身份证件</w:t>
      </w:r>
    </w:p>
    <w:p>
      <w:pPr>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2、被授权人身份证件</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ind w:firstLine="4080" w:firstLineChars="1700"/>
        <w:rPr>
          <w:rFonts w:hint="eastAsia" w:ascii="仿宋" w:hAnsi="仿宋" w:eastAsia="仿宋" w:cs="仿宋"/>
          <w:sz w:val="24"/>
          <w:szCs w:val="24"/>
        </w:rPr>
      </w:pPr>
      <w:r>
        <w:rPr>
          <w:rFonts w:hint="eastAsia" w:ascii="仿宋" w:hAnsi="仿宋" w:eastAsia="仿宋" w:cs="仿宋"/>
          <w:sz w:val="24"/>
          <w:szCs w:val="24"/>
        </w:rPr>
        <w:t>授权方</w:t>
      </w:r>
    </w:p>
    <w:p>
      <w:pPr>
        <w:spacing w:line="360" w:lineRule="auto"/>
        <w:ind w:firstLine="3960" w:firstLineChars="1650"/>
        <w:rPr>
          <w:rFonts w:hint="eastAsia" w:ascii="仿宋" w:hAnsi="仿宋" w:eastAsia="仿宋" w:cs="仿宋"/>
          <w:sz w:val="24"/>
          <w:szCs w:val="24"/>
        </w:rPr>
      </w:pPr>
      <w:r>
        <w:rPr>
          <w:rFonts w:hint="eastAsia" w:ascii="仿宋" w:hAnsi="仿宋" w:eastAsia="仿宋" w:cs="仿宋"/>
          <w:sz w:val="24"/>
          <w:szCs w:val="24"/>
        </w:rPr>
        <w:t>竞租单位：</w:t>
      </w:r>
      <w:r>
        <w:rPr>
          <w:rFonts w:hint="eastAsia" w:ascii="仿宋" w:hAnsi="仿宋" w:eastAsia="仿宋" w:cs="仿宋"/>
          <w:sz w:val="24"/>
          <w:szCs w:val="24"/>
          <w:u w:val="single"/>
        </w:rPr>
        <w:t xml:space="preserve">                             </w:t>
      </w:r>
    </w:p>
    <w:p>
      <w:pPr>
        <w:spacing w:line="360" w:lineRule="auto"/>
        <w:ind w:firstLine="3960" w:firstLineChars="1650"/>
        <w:rPr>
          <w:rFonts w:hint="eastAsia" w:ascii="仿宋" w:hAnsi="仿宋" w:eastAsia="仿宋" w:cs="仿宋"/>
          <w:sz w:val="24"/>
          <w:szCs w:val="24"/>
        </w:rPr>
      </w:pPr>
      <w:r>
        <w:rPr>
          <w:rFonts w:hint="eastAsia" w:ascii="仿宋" w:hAnsi="仿宋" w:eastAsia="仿宋" w:cs="仿宋"/>
          <w:sz w:val="24"/>
          <w:szCs w:val="24"/>
        </w:rPr>
        <w:t>法定代表人签字：</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rPr>
      </w:pPr>
    </w:p>
    <w:p>
      <w:pPr>
        <w:spacing w:line="360" w:lineRule="auto"/>
        <w:ind w:firstLine="4800" w:firstLineChars="2000"/>
        <w:rPr>
          <w:rFonts w:hint="eastAsia" w:ascii="仿宋" w:hAnsi="仿宋" w:eastAsia="仿宋" w:cs="仿宋"/>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w:t>
      </w:r>
    </w:p>
    <w:p>
      <w:pPr>
        <w:spacing w:line="360" w:lineRule="auto"/>
        <w:ind w:firstLine="4080" w:firstLineChars="1700"/>
        <w:rPr>
          <w:rFonts w:hint="eastAsia" w:ascii="仿宋" w:hAnsi="仿宋" w:eastAsia="仿宋" w:cs="仿宋"/>
          <w:sz w:val="24"/>
          <w:szCs w:val="24"/>
        </w:rPr>
      </w:pPr>
      <w:r>
        <w:rPr>
          <w:rFonts w:hint="eastAsia" w:ascii="仿宋" w:hAnsi="仿宋" w:eastAsia="仿宋" w:cs="仿宋"/>
          <w:sz w:val="24"/>
          <w:szCs w:val="24"/>
        </w:rPr>
        <w:t>接受授权方</w:t>
      </w:r>
    </w:p>
    <w:p>
      <w:pPr>
        <w:spacing w:line="360" w:lineRule="auto"/>
        <w:ind w:firstLine="4800" w:firstLineChars="2000"/>
        <w:rPr>
          <w:rFonts w:hint="eastAsia" w:ascii="仿宋" w:hAnsi="仿宋" w:eastAsia="仿宋" w:cs="仿宋"/>
          <w:sz w:val="24"/>
          <w:szCs w:val="24"/>
        </w:rPr>
      </w:pPr>
      <w:r>
        <w:rPr>
          <w:rFonts w:hint="eastAsia" w:ascii="仿宋" w:hAnsi="仿宋" w:eastAsia="仿宋" w:cs="仿宋"/>
          <w:sz w:val="24"/>
          <w:szCs w:val="24"/>
        </w:rPr>
        <w:t>竞租单位代表签字：</w:t>
      </w:r>
      <w:r>
        <w:rPr>
          <w:rFonts w:hint="eastAsia" w:ascii="仿宋" w:hAnsi="仿宋" w:eastAsia="仿宋" w:cs="仿宋"/>
          <w:sz w:val="24"/>
          <w:szCs w:val="24"/>
          <w:u w:val="single"/>
        </w:rPr>
        <w:t xml:space="preserve">                </w:t>
      </w:r>
    </w:p>
    <w:p>
      <w:pPr>
        <w:spacing w:line="360" w:lineRule="auto"/>
        <w:ind w:firstLine="4800" w:firstLineChars="2000"/>
        <w:rPr>
          <w:rFonts w:hint="eastAsia" w:ascii="仿宋" w:hAnsi="仿宋" w:eastAsia="仿宋" w:cs="仿宋"/>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p>
    <w:p>
      <w:pPr>
        <w:jc w:val="center"/>
        <w:rPr>
          <w:rFonts w:hint="eastAsia" w:ascii="仿宋" w:hAnsi="仿宋" w:eastAsia="仿宋" w:cs="仿宋"/>
          <w:b/>
          <w:sz w:val="36"/>
          <w:szCs w:val="36"/>
        </w:rPr>
      </w:pPr>
    </w:p>
    <w:p>
      <w:pPr>
        <w:jc w:val="center"/>
        <w:rPr>
          <w:rFonts w:hint="eastAsia" w:ascii="仿宋" w:hAnsi="仿宋" w:eastAsia="仿宋" w:cs="仿宋"/>
          <w:b/>
          <w:sz w:val="36"/>
          <w:szCs w:val="36"/>
        </w:rPr>
      </w:pPr>
      <w:r>
        <w:rPr>
          <w:rFonts w:hint="eastAsia" w:ascii="仿宋" w:hAnsi="仿宋" w:eastAsia="仿宋" w:cs="仿宋"/>
          <w:b/>
          <w:sz w:val="36"/>
          <w:szCs w:val="36"/>
        </w:rPr>
        <w:t>2.3  竞租单位代表身份证</w:t>
      </w:r>
    </w:p>
    <w:p>
      <w:pPr>
        <w:jc w:val="center"/>
        <w:rPr>
          <w:rFonts w:hint="eastAsia" w:ascii="仿宋" w:hAnsi="仿宋" w:eastAsia="仿宋" w:cs="仿宋"/>
          <w:sz w:val="30"/>
          <w:szCs w:val="30"/>
        </w:rPr>
      </w:pPr>
    </w:p>
    <w:p>
      <w:pPr>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非法人组织提供</w:t>
      </w:r>
    </w:p>
    <w:p>
      <w:pPr>
        <w:spacing w:line="360" w:lineRule="auto"/>
        <w:rPr>
          <w:rFonts w:hint="eastAsia" w:ascii="仿宋" w:hAnsi="仿宋" w:eastAsia="仿宋" w:cs="仿宋"/>
          <w:sz w:val="24"/>
          <w:szCs w:val="24"/>
        </w:rPr>
      </w:pPr>
      <w:r>
        <w:rPr>
          <w:rFonts w:hint="eastAsia" w:ascii="仿宋" w:hAnsi="仿宋" w:eastAsia="仿宋" w:cs="仿宋"/>
          <w:sz w:val="24"/>
          <w:szCs w:val="24"/>
        </w:rPr>
        <w:t>附：竞租单位代表身份证件</w:t>
      </w: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jc w:val="center"/>
        <w:rPr>
          <w:rFonts w:ascii="仿宋" w:hAnsi="仿宋" w:eastAsia="仿宋"/>
          <w:b/>
          <w:sz w:val="36"/>
          <w:szCs w:val="36"/>
        </w:rPr>
        <w:sectPr>
          <w:pgSz w:w="11907" w:h="16840"/>
          <w:pgMar w:top="993" w:right="1247" w:bottom="1417" w:left="1474" w:header="737" w:footer="992" w:gutter="0"/>
          <w:cols w:space="720" w:num="1"/>
        </w:sectPr>
      </w:pPr>
    </w:p>
    <w:p>
      <w:pPr>
        <w:jc w:val="center"/>
        <w:rPr>
          <w:rFonts w:hint="eastAsia" w:ascii="仿宋" w:hAnsi="仿宋" w:eastAsia="仿宋"/>
          <w:b/>
          <w:sz w:val="36"/>
          <w:szCs w:val="36"/>
        </w:rPr>
      </w:pPr>
    </w:p>
    <w:p>
      <w:pPr>
        <w:jc w:val="center"/>
        <w:rPr>
          <w:rFonts w:hint="eastAsia" w:ascii="仿宋" w:hAnsi="仿宋" w:eastAsia="仿宋"/>
          <w:b/>
          <w:sz w:val="36"/>
          <w:szCs w:val="36"/>
        </w:rPr>
      </w:pPr>
      <w:r>
        <w:rPr>
          <w:rFonts w:hint="eastAsia" w:ascii="仿宋" w:hAnsi="仿宋" w:eastAsia="仿宋"/>
          <w:b/>
          <w:sz w:val="36"/>
          <w:szCs w:val="36"/>
        </w:rPr>
        <w:t>2.4竞租保证金缴纳凭证</w:t>
      </w: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bCs/>
          <w:sz w:val="36"/>
          <w:szCs w:val="36"/>
        </w:rPr>
      </w:pPr>
      <w:r>
        <w:rPr>
          <w:rFonts w:hint="eastAsia" w:ascii="仿宋" w:hAnsi="仿宋" w:eastAsia="仿宋"/>
          <w:b/>
          <w:bCs/>
          <w:sz w:val="36"/>
          <w:szCs w:val="36"/>
        </w:rPr>
        <w:t>2.5承诺函</w:t>
      </w:r>
    </w:p>
    <w:p>
      <w:pPr>
        <w:pStyle w:val="17"/>
        <w:spacing w:line="360" w:lineRule="auto"/>
        <w:ind w:left="825" w:firstLine="0" w:firstLineChars="0"/>
        <w:rPr>
          <w:rFonts w:hint="eastAsia" w:ascii="仿宋" w:hAnsi="仿宋" w:eastAsia="仿宋"/>
          <w:b/>
          <w:bCs/>
          <w:sz w:val="30"/>
          <w:szCs w:val="30"/>
        </w:rPr>
      </w:pPr>
      <w:r>
        <w:rPr>
          <w:rFonts w:hint="eastAsia" w:ascii="仿宋" w:hAnsi="仿宋" w:eastAsia="仿宋"/>
          <w:b/>
          <w:bCs/>
          <w:sz w:val="30"/>
          <w:szCs w:val="30"/>
        </w:rPr>
        <w:t xml:space="preserve"> </w:t>
      </w:r>
    </w:p>
    <w:p>
      <w:pPr>
        <w:spacing w:line="360" w:lineRule="auto"/>
        <w:jc w:val="left"/>
        <w:rPr>
          <w:rFonts w:hint="eastAsia" w:ascii="仿宋" w:hAnsi="仿宋" w:eastAsia="仿宋" w:cs="仿宋_GB2312"/>
          <w:sz w:val="24"/>
          <w:szCs w:val="24"/>
        </w:rPr>
      </w:pPr>
      <w:r>
        <w:rPr>
          <w:rFonts w:hint="eastAsia" w:ascii="仿宋" w:hAnsi="仿宋" w:eastAsia="仿宋" w:cs="仿宋_GB2312"/>
          <w:sz w:val="24"/>
          <w:szCs w:val="24"/>
        </w:rPr>
        <w:t>厦门海沧城建集团有限公司 ：</w:t>
      </w:r>
    </w:p>
    <w:p>
      <w:pPr>
        <w:spacing w:line="360" w:lineRule="auto"/>
        <w:ind w:firstLine="465"/>
        <w:jc w:val="left"/>
        <w:rPr>
          <w:rFonts w:hint="eastAsia" w:ascii="仿宋" w:hAnsi="仿宋" w:eastAsia="仿宋" w:cs="仿宋_GB2312"/>
          <w:sz w:val="24"/>
          <w:szCs w:val="24"/>
        </w:rPr>
      </w:pPr>
      <w:r>
        <w:rPr>
          <w:rFonts w:hint="eastAsia" w:ascii="仿宋" w:hAnsi="仿宋" w:eastAsia="仿宋" w:cs="仿宋_GB2312"/>
          <w:sz w:val="24"/>
          <w:szCs w:val="24"/>
        </w:rPr>
        <w:t xml:space="preserve">我司在此郑重承诺： </w:t>
      </w:r>
    </w:p>
    <w:p>
      <w:pPr>
        <w:spacing w:line="560" w:lineRule="exact"/>
        <w:ind w:firstLine="480" w:firstLineChars="200"/>
        <w:rPr>
          <w:rFonts w:hint="eastAsia" w:ascii="仿宋" w:hAnsi="仿宋" w:eastAsia="仿宋" w:cs="仿宋_GB2312"/>
          <w:sz w:val="24"/>
          <w:szCs w:val="24"/>
        </w:rPr>
      </w:pPr>
      <w:r>
        <w:rPr>
          <w:rFonts w:hint="eastAsia" w:ascii="仿宋" w:hAnsi="仿宋" w:eastAsia="仿宋" w:cs="仿宋_GB2312"/>
          <w:sz w:val="24"/>
          <w:szCs w:val="24"/>
        </w:rPr>
        <w:t>1、我司没有与招租人及其下属公司有租赁关系因违反租赁合同约定或拖欠租金、水电费等费用尚未缴清的；</w:t>
      </w:r>
    </w:p>
    <w:p>
      <w:pPr>
        <w:widowControl/>
        <w:spacing w:line="560" w:lineRule="exact"/>
        <w:ind w:firstLine="480" w:firstLineChars="200"/>
        <w:rPr>
          <w:rFonts w:hint="eastAsia" w:ascii="仿宋" w:hAnsi="仿宋" w:eastAsia="仿宋" w:cs="仿宋_GB2312"/>
          <w:sz w:val="24"/>
          <w:szCs w:val="24"/>
        </w:rPr>
      </w:pPr>
      <w:r>
        <w:rPr>
          <w:rFonts w:hint="eastAsia" w:ascii="仿宋" w:hAnsi="仿宋" w:eastAsia="仿宋" w:cs="仿宋_GB2312"/>
          <w:sz w:val="24"/>
          <w:szCs w:val="24"/>
        </w:rPr>
        <w:t>2、我司没有与招租人及其下属公司有诉讼或纠纷未解决的；</w:t>
      </w:r>
    </w:p>
    <w:p>
      <w:pPr>
        <w:spacing w:line="560" w:lineRule="exact"/>
        <w:ind w:firstLine="480" w:firstLineChars="200"/>
        <w:rPr>
          <w:rFonts w:hint="eastAsia" w:ascii="仿宋" w:hAnsi="仿宋" w:eastAsia="仿宋" w:cs="仿宋_GB2312"/>
          <w:sz w:val="24"/>
          <w:szCs w:val="24"/>
        </w:rPr>
      </w:pPr>
      <w:r>
        <w:rPr>
          <w:rFonts w:hint="eastAsia" w:ascii="仿宋" w:hAnsi="仿宋" w:eastAsia="仿宋" w:cs="仿宋_GB2312"/>
          <w:sz w:val="24"/>
          <w:szCs w:val="24"/>
        </w:rPr>
        <w:t>3、我司没有被列入厦门市国有企业或集团承租信用体系负面名单的；</w:t>
      </w:r>
    </w:p>
    <w:p>
      <w:pPr>
        <w:spacing w:line="560" w:lineRule="exact"/>
        <w:ind w:firstLine="480" w:firstLineChars="200"/>
        <w:rPr>
          <w:rFonts w:hint="eastAsia" w:ascii="仿宋" w:hAnsi="仿宋" w:eastAsia="仿宋"/>
          <w:sz w:val="32"/>
          <w:szCs w:val="32"/>
        </w:rPr>
      </w:pPr>
      <w:r>
        <w:rPr>
          <w:rFonts w:hint="eastAsia" w:ascii="仿宋" w:hAnsi="仿宋" w:eastAsia="仿宋" w:cs="仿宋_GB2312"/>
          <w:sz w:val="24"/>
          <w:szCs w:val="24"/>
        </w:rPr>
        <w:t>4、我司参加政府招租活动前3年内在经营活动中没有重大违法记录，该证明真实有效。（提供附件：查询结果。</w:t>
      </w:r>
      <w:r>
        <w:rPr>
          <w:rFonts w:hint="eastAsia" w:ascii="仿宋" w:hAnsi="仿宋" w:eastAsia="仿宋"/>
          <w:sz w:val="24"/>
          <w:szCs w:val="24"/>
        </w:rPr>
        <w:t>在中国执行信息公开网（zxgk.court.gov.cn）获取的查询结果原始页面，证明竞租人公及其法定代表人、主要负责人、实际控制人等不存在大额债务风险，未被列入失信被执行人名单，没有</w:t>
      </w:r>
      <w:r>
        <w:rPr>
          <w:rFonts w:hint="eastAsia" w:ascii="仿宋" w:hAnsi="仿宋" w:eastAsia="仿宋" w:cs="仿宋_GB2312"/>
          <w:sz w:val="24"/>
          <w:szCs w:val="24"/>
        </w:rPr>
        <w:t>重大违法和不良信用记录，政府采购严重违法失信行为等</w:t>
      </w:r>
      <w:r>
        <w:rPr>
          <w:rFonts w:hint="eastAsia" w:ascii="仿宋" w:hAnsi="仿宋" w:eastAsia="仿宋"/>
          <w:sz w:val="24"/>
          <w:szCs w:val="24"/>
        </w:rPr>
        <w:t>）。</w:t>
      </w:r>
    </w:p>
    <w:p>
      <w:pPr>
        <w:spacing w:line="360" w:lineRule="auto"/>
        <w:ind w:firstLine="480" w:firstLineChars="200"/>
        <w:jc w:val="left"/>
        <w:rPr>
          <w:rFonts w:hint="eastAsia" w:ascii="仿宋" w:hAnsi="仿宋" w:eastAsia="仿宋" w:cs="仿宋_GB2312"/>
          <w:sz w:val="24"/>
          <w:szCs w:val="24"/>
        </w:rPr>
      </w:pPr>
      <w:r>
        <w:rPr>
          <w:rFonts w:hint="eastAsia" w:ascii="仿宋" w:hAnsi="仿宋" w:eastAsia="仿宋" w:cs="仿宋_GB2312"/>
          <w:sz w:val="24"/>
          <w:szCs w:val="24"/>
        </w:rPr>
        <w:t>5、我司未处于被责令停业、投资资格被取消、财产被接管或冻结、破产状态。</w:t>
      </w:r>
    </w:p>
    <w:p>
      <w:pPr>
        <w:spacing w:line="360" w:lineRule="auto"/>
        <w:ind w:firstLine="480" w:firstLineChars="200"/>
        <w:jc w:val="left"/>
        <w:rPr>
          <w:rFonts w:hint="eastAsia" w:ascii="仿宋" w:hAnsi="仿宋" w:eastAsia="仿宋" w:cs="仿宋_GB2312"/>
          <w:sz w:val="24"/>
          <w:szCs w:val="24"/>
        </w:rPr>
      </w:pPr>
      <w:r>
        <w:rPr>
          <w:rFonts w:hint="eastAsia" w:ascii="仿宋" w:hAnsi="仿宋" w:eastAsia="仿宋" w:cs="仿宋_GB2312"/>
          <w:sz w:val="24"/>
          <w:szCs w:val="24"/>
        </w:rPr>
        <w:t>6、我司无恶意违约、拖欠租金情况。</w:t>
      </w:r>
    </w:p>
    <w:p>
      <w:pPr>
        <w:ind w:firstLine="480" w:firstLineChars="200"/>
        <w:rPr>
          <w:rFonts w:hint="eastAsia" w:ascii="仿宋" w:hAnsi="仿宋" w:eastAsia="仿宋" w:cs="仿宋_GB2312"/>
          <w:sz w:val="24"/>
          <w:szCs w:val="24"/>
        </w:rPr>
      </w:pPr>
      <w:r>
        <w:rPr>
          <w:rFonts w:hint="eastAsia" w:ascii="仿宋" w:hAnsi="仿宋" w:eastAsia="仿宋" w:cs="仿宋_GB2312"/>
          <w:sz w:val="24"/>
          <w:szCs w:val="24"/>
        </w:rPr>
        <w:t>7、我司无其他可能影响按期支付租金的不良情形。</w:t>
      </w:r>
    </w:p>
    <w:p>
      <w:pPr>
        <w:spacing w:line="360" w:lineRule="auto"/>
        <w:ind w:firstLine="465"/>
        <w:jc w:val="left"/>
        <w:rPr>
          <w:rFonts w:hint="eastAsia" w:ascii="仿宋" w:hAnsi="仿宋" w:eastAsia="仿宋" w:cs="仿宋_GB2312"/>
          <w:sz w:val="24"/>
          <w:szCs w:val="24"/>
        </w:rPr>
      </w:pPr>
      <w:r>
        <w:rPr>
          <w:rFonts w:hint="eastAsia" w:ascii="仿宋" w:hAnsi="仿宋" w:eastAsia="仿宋" w:cs="仿宋_GB2312"/>
          <w:sz w:val="24"/>
          <w:szCs w:val="24"/>
        </w:rPr>
        <w:t xml:space="preserve"> </w:t>
      </w:r>
    </w:p>
    <w:p>
      <w:pPr>
        <w:spacing w:line="360" w:lineRule="auto"/>
        <w:ind w:firstLine="465"/>
        <w:jc w:val="left"/>
        <w:rPr>
          <w:rFonts w:hint="eastAsia" w:ascii="仿宋" w:hAnsi="仿宋" w:eastAsia="仿宋" w:cs="仿宋_GB2312"/>
          <w:sz w:val="24"/>
          <w:szCs w:val="24"/>
        </w:rPr>
      </w:pPr>
      <w:r>
        <w:rPr>
          <w:rFonts w:hint="eastAsia" w:ascii="仿宋" w:hAnsi="仿宋" w:eastAsia="仿宋" w:cs="仿宋_GB2312"/>
          <w:sz w:val="24"/>
          <w:szCs w:val="24"/>
        </w:rPr>
        <w:t>本承诺如有不实或虚假之处，我司将失去合格竞租单位资格。如在我司竞租成功后，发现存在不符合上述承诺任一情况，贵司有权单方取消我司的竞得资格并不予退还竞租保证金，并有权要求我司承担相应违约责任。</w:t>
      </w:r>
    </w:p>
    <w:p>
      <w:pPr>
        <w:spacing w:line="360" w:lineRule="auto"/>
        <w:ind w:firstLine="465"/>
        <w:jc w:val="left"/>
        <w:rPr>
          <w:rFonts w:hint="eastAsia" w:ascii="仿宋" w:hAnsi="仿宋" w:eastAsia="仿宋" w:cs="仿宋_GB2312"/>
          <w:sz w:val="24"/>
          <w:szCs w:val="24"/>
        </w:rPr>
      </w:pPr>
      <w:r>
        <w:rPr>
          <w:rFonts w:hint="eastAsia" w:ascii="仿宋" w:hAnsi="仿宋" w:eastAsia="仿宋" w:cs="仿宋_GB2312"/>
          <w:sz w:val="24"/>
          <w:szCs w:val="24"/>
        </w:rPr>
        <w:t>特此声明！</w:t>
      </w:r>
    </w:p>
    <w:p>
      <w:pPr>
        <w:rPr>
          <w:rFonts w:hint="eastAsia" w:ascii="仿宋" w:hAnsi="仿宋" w:eastAsia="仿宋"/>
          <w:sz w:val="24"/>
          <w:szCs w:val="24"/>
        </w:rPr>
      </w:pPr>
      <w:r>
        <w:rPr>
          <w:rFonts w:hint="eastAsia" w:ascii="仿宋" w:hAnsi="仿宋" w:eastAsia="仿宋"/>
          <w:sz w:val="24"/>
          <w:szCs w:val="24"/>
        </w:rPr>
        <w:t xml:space="preserve"> </w:t>
      </w:r>
    </w:p>
    <w:p>
      <w:pPr>
        <w:rPr>
          <w:rFonts w:hint="eastAsia" w:ascii="仿宋" w:hAnsi="仿宋" w:eastAsia="仿宋"/>
          <w:sz w:val="24"/>
          <w:szCs w:val="24"/>
        </w:rPr>
      </w:pPr>
      <w:r>
        <w:rPr>
          <w:rFonts w:hint="eastAsia" w:ascii="仿宋" w:hAnsi="仿宋" w:eastAsia="仿宋"/>
          <w:sz w:val="24"/>
          <w:szCs w:val="24"/>
        </w:rPr>
        <w:t xml:space="preserve"> </w:t>
      </w:r>
    </w:p>
    <w:p>
      <w:pPr>
        <w:rPr>
          <w:rFonts w:hint="eastAsia" w:ascii="仿宋" w:hAnsi="仿宋" w:eastAsia="仿宋"/>
          <w:sz w:val="24"/>
          <w:szCs w:val="24"/>
        </w:rPr>
      </w:pPr>
      <w:r>
        <w:rPr>
          <w:rFonts w:hint="eastAsia" w:ascii="仿宋" w:hAnsi="仿宋" w:eastAsia="仿宋"/>
          <w:sz w:val="24"/>
          <w:szCs w:val="24"/>
        </w:rPr>
        <w:t xml:space="preserve"> </w:t>
      </w:r>
    </w:p>
    <w:p>
      <w:pPr>
        <w:spacing w:line="360" w:lineRule="auto"/>
        <w:ind w:left="3507" w:leftChars="1670"/>
        <w:jc w:val="left"/>
        <w:rPr>
          <w:rFonts w:hint="eastAsia" w:ascii="仿宋" w:hAnsi="仿宋" w:eastAsia="仿宋"/>
          <w:sz w:val="24"/>
          <w:szCs w:val="24"/>
        </w:rPr>
      </w:pPr>
      <w:r>
        <w:rPr>
          <w:rFonts w:hint="eastAsia" w:ascii="仿宋" w:hAnsi="仿宋" w:eastAsia="仿宋" w:cs="仿宋_GB2312"/>
          <w:sz w:val="24"/>
          <w:szCs w:val="24"/>
        </w:rPr>
        <w:t>竞租单位</w:t>
      </w:r>
      <w:r>
        <w:rPr>
          <w:rFonts w:hint="eastAsia" w:ascii="仿宋" w:hAnsi="仿宋" w:eastAsia="仿宋"/>
          <w:sz w:val="24"/>
          <w:szCs w:val="24"/>
        </w:rPr>
        <w:t>：</w:t>
      </w:r>
      <w:r>
        <w:rPr>
          <w:rFonts w:hint="eastAsia" w:ascii="仿宋" w:hAnsi="仿宋" w:eastAsia="仿宋" w:cs="仿宋"/>
          <w:sz w:val="24"/>
          <w:szCs w:val="24"/>
          <w:u w:val="single"/>
        </w:rPr>
        <w:t xml:space="preserve">                                 </w:t>
      </w:r>
    </w:p>
    <w:p>
      <w:pPr>
        <w:wordWrap w:val="0"/>
        <w:spacing w:line="360" w:lineRule="auto"/>
        <w:ind w:left="3507" w:leftChars="1670"/>
        <w:jc w:val="left"/>
        <w:rPr>
          <w:rFonts w:hint="eastAsia" w:ascii="仿宋" w:hAnsi="仿宋" w:eastAsia="仿宋"/>
          <w:sz w:val="24"/>
          <w:szCs w:val="24"/>
          <w:u w:val="single"/>
        </w:rPr>
      </w:pPr>
      <w:r>
        <w:rPr>
          <w:rFonts w:hint="eastAsia" w:ascii="仿宋" w:hAnsi="仿宋" w:eastAsia="仿宋" w:cs="仿宋_GB2312"/>
          <w:sz w:val="24"/>
          <w:szCs w:val="24"/>
        </w:rPr>
        <w:t>竞租单位代表签字：</w:t>
      </w:r>
    </w:p>
    <w:p>
      <w:pPr>
        <w:wordWrap w:val="0"/>
        <w:spacing w:line="360" w:lineRule="auto"/>
        <w:ind w:left="3507" w:leftChars="1670"/>
        <w:jc w:val="left"/>
        <w:rPr>
          <w:rFonts w:hint="eastAsia" w:ascii="仿宋" w:hAnsi="仿宋" w:eastAsia="仿宋" w:cs="仿宋_GB2312"/>
          <w:sz w:val="24"/>
          <w:szCs w:val="24"/>
        </w:rPr>
      </w:pPr>
      <w:r>
        <w:rPr>
          <w:rFonts w:hint="eastAsia" w:ascii="仿宋" w:hAnsi="仿宋" w:eastAsia="仿宋" w:cs="仿宋_GB2312"/>
          <w:sz w:val="24"/>
          <w:szCs w:val="24"/>
        </w:rPr>
        <w:t>日  期：      年     月     日</w:t>
      </w:r>
    </w:p>
    <w:p>
      <w:pPr>
        <w:jc w:val="left"/>
        <w:rPr>
          <w:rFonts w:hint="eastAsia" w:ascii="仿宋" w:hAnsi="仿宋" w:eastAsia="仿宋" w:cs="仿宋_GB2312"/>
          <w:sz w:val="24"/>
          <w:szCs w:val="24"/>
        </w:rPr>
      </w:pPr>
      <w:r>
        <w:rPr>
          <w:rFonts w:hint="eastAsia" w:ascii="仿宋" w:hAnsi="仿宋" w:eastAsia="仿宋" w:cs="仿宋_GB2312"/>
          <w:sz w:val="24"/>
          <w:szCs w:val="24"/>
        </w:rPr>
        <w:t xml:space="preserve"> </w:t>
      </w:r>
    </w:p>
    <w:p>
      <w:pPr>
        <w:jc w:val="left"/>
        <w:rPr>
          <w:rFonts w:hint="eastAsia" w:ascii="仿宋" w:hAnsi="仿宋" w:eastAsia="仿宋"/>
          <w:b/>
          <w:sz w:val="36"/>
          <w:szCs w:val="36"/>
        </w:rPr>
      </w:pPr>
      <w:r>
        <w:rPr>
          <w:rFonts w:hint="eastAsia" w:ascii="仿宋" w:hAnsi="仿宋" w:eastAsia="仿宋" w:cs="仿宋_GB2312"/>
          <w:sz w:val="24"/>
          <w:szCs w:val="24"/>
        </w:rPr>
        <w:br w:type="page"/>
      </w:r>
    </w:p>
    <w:p>
      <w:pPr>
        <w:spacing w:line="360" w:lineRule="auto"/>
        <w:ind w:firstLine="904" w:firstLineChars="250"/>
        <w:rPr>
          <w:rFonts w:hint="eastAsia" w:ascii="仿宋" w:hAnsi="仿宋" w:eastAsia="仿宋"/>
          <w:b/>
          <w:sz w:val="36"/>
          <w:szCs w:val="36"/>
        </w:rPr>
      </w:pPr>
      <w:r>
        <w:rPr>
          <w:rFonts w:hint="eastAsia" w:ascii="仿宋" w:hAnsi="仿宋" w:eastAsia="仿宋"/>
          <w:b/>
          <w:sz w:val="36"/>
          <w:szCs w:val="36"/>
        </w:rPr>
        <w:t>2.6  最近一年的财务报表（资产负债表、利润表、现金流量表）或银行出具的资信证明或财力证明</w:t>
      </w: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r>
        <w:rPr>
          <w:rFonts w:hint="eastAsia" w:ascii="仿宋" w:hAnsi="仿宋" w:eastAsia="仿宋"/>
          <w:b/>
          <w:sz w:val="36"/>
          <w:szCs w:val="36"/>
        </w:rPr>
        <w:t>2.7拒绝联合体竞租承诺函</w:t>
      </w:r>
    </w:p>
    <w:p>
      <w:pPr>
        <w:jc w:val="center"/>
        <w:rPr>
          <w:rFonts w:hint="eastAsia" w:ascii="仿宋" w:hAnsi="仿宋" w:eastAsia="仿宋"/>
          <w:b/>
          <w:sz w:val="28"/>
          <w:szCs w:val="28"/>
        </w:rPr>
      </w:pPr>
    </w:p>
    <w:p>
      <w:pPr>
        <w:spacing w:line="360" w:lineRule="auto"/>
        <w:jc w:val="left"/>
        <w:rPr>
          <w:rFonts w:hint="eastAsia" w:ascii="仿宋" w:hAnsi="仿宋" w:eastAsia="仿宋" w:cs="仿宋_GB2312"/>
          <w:sz w:val="24"/>
          <w:szCs w:val="24"/>
        </w:rPr>
      </w:pPr>
      <w:r>
        <w:rPr>
          <w:rFonts w:hint="eastAsia" w:ascii="仿宋" w:hAnsi="仿宋" w:eastAsia="仿宋" w:cs="仿宋_GB2312"/>
          <w:sz w:val="24"/>
          <w:szCs w:val="24"/>
        </w:rPr>
        <w:t xml:space="preserve">致：厦门海沧城建集团有限公司 </w:t>
      </w:r>
    </w:p>
    <w:p>
      <w:pPr>
        <w:spacing w:line="360" w:lineRule="auto"/>
        <w:ind w:firstLine="465"/>
        <w:jc w:val="left"/>
        <w:rPr>
          <w:rFonts w:hint="eastAsia" w:ascii="仿宋" w:hAnsi="仿宋" w:eastAsia="仿宋" w:cs="仿宋_GB2312"/>
          <w:sz w:val="24"/>
          <w:szCs w:val="24"/>
        </w:rPr>
      </w:pPr>
      <w:r>
        <w:rPr>
          <w:rFonts w:hint="eastAsia" w:ascii="仿宋" w:hAnsi="仿宋" w:eastAsia="仿宋" w:cs="仿宋_GB2312"/>
          <w:sz w:val="24"/>
          <w:szCs w:val="24"/>
        </w:rPr>
        <w:t>我方在此郑重承诺：我司</w:t>
      </w:r>
      <w:r>
        <w:rPr>
          <w:rFonts w:hint="eastAsia" w:ascii="仿宋" w:hAnsi="仿宋" w:eastAsia="仿宋" w:cs="仿宋"/>
          <w:sz w:val="24"/>
          <w:szCs w:val="24"/>
          <w:u w:val="single"/>
        </w:rPr>
        <w:t xml:space="preserve">                   </w:t>
      </w:r>
      <w:r>
        <w:rPr>
          <w:rFonts w:hint="eastAsia" w:ascii="仿宋" w:hAnsi="仿宋" w:eastAsia="仿宋" w:cs="仿宋_GB2312"/>
          <w:sz w:val="24"/>
          <w:szCs w:val="24"/>
        </w:rPr>
        <w:t>在此项目竞租上没有联合体、关联体竞租的情形。</w:t>
      </w:r>
    </w:p>
    <w:p>
      <w:pPr>
        <w:spacing w:line="360" w:lineRule="auto"/>
        <w:ind w:firstLine="465"/>
        <w:jc w:val="left"/>
        <w:rPr>
          <w:rFonts w:hint="eastAsia" w:ascii="仿宋" w:hAnsi="仿宋" w:eastAsia="仿宋" w:cs="仿宋_GB2312"/>
          <w:sz w:val="24"/>
          <w:szCs w:val="24"/>
        </w:rPr>
      </w:pPr>
      <w:r>
        <w:rPr>
          <w:rFonts w:hint="eastAsia" w:ascii="仿宋" w:hAnsi="仿宋" w:eastAsia="仿宋" w:cs="仿宋_GB2312"/>
          <w:sz w:val="24"/>
          <w:szCs w:val="24"/>
        </w:rPr>
        <w:t>本声明如有不实或虚假之处，我方将失去合格竞租单位资格。</w:t>
      </w:r>
    </w:p>
    <w:p>
      <w:pPr>
        <w:spacing w:line="360" w:lineRule="auto"/>
        <w:ind w:firstLine="465"/>
        <w:jc w:val="left"/>
        <w:rPr>
          <w:rFonts w:hint="eastAsia" w:ascii="仿宋" w:hAnsi="仿宋" w:eastAsia="仿宋"/>
          <w:sz w:val="24"/>
          <w:szCs w:val="24"/>
        </w:rPr>
      </w:pPr>
      <w:r>
        <w:rPr>
          <w:rFonts w:hint="eastAsia" w:ascii="仿宋" w:hAnsi="仿宋" w:eastAsia="仿宋" w:cs="仿宋_GB2312"/>
          <w:sz w:val="24"/>
          <w:szCs w:val="24"/>
        </w:rPr>
        <w:t>特此声明！</w:t>
      </w:r>
    </w:p>
    <w:p>
      <w:pPr>
        <w:spacing w:line="360" w:lineRule="auto"/>
        <w:ind w:firstLine="465"/>
        <w:jc w:val="left"/>
        <w:rPr>
          <w:rFonts w:hint="eastAsia" w:ascii="仿宋" w:hAnsi="仿宋" w:eastAsia="仿宋"/>
          <w:sz w:val="24"/>
          <w:szCs w:val="24"/>
        </w:rPr>
      </w:pPr>
    </w:p>
    <w:p>
      <w:pPr>
        <w:spacing w:line="360" w:lineRule="auto"/>
        <w:jc w:val="left"/>
        <w:rPr>
          <w:rFonts w:hint="eastAsia" w:ascii="仿宋" w:hAnsi="仿宋" w:eastAsia="仿宋"/>
          <w:sz w:val="24"/>
          <w:szCs w:val="24"/>
        </w:rPr>
      </w:pPr>
    </w:p>
    <w:p>
      <w:pPr>
        <w:spacing w:line="360" w:lineRule="auto"/>
        <w:jc w:val="left"/>
        <w:rPr>
          <w:rFonts w:hint="eastAsia" w:ascii="仿宋" w:hAnsi="仿宋" w:eastAsia="仿宋"/>
          <w:sz w:val="24"/>
          <w:szCs w:val="24"/>
        </w:rPr>
      </w:pPr>
    </w:p>
    <w:p>
      <w:pPr>
        <w:spacing w:line="360" w:lineRule="auto"/>
        <w:ind w:left="3507" w:leftChars="1670"/>
        <w:jc w:val="left"/>
        <w:rPr>
          <w:rFonts w:hint="eastAsia" w:ascii="仿宋" w:hAnsi="仿宋" w:eastAsia="仿宋" w:cs="仿宋"/>
          <w:sz w:val="24"/>
          <w:szCs w:val="24"/>
        </w:rPr>
      </w:pPr>
      <w:r>
        <w:rPr>
          <w:rFonts w:hint="eastAsia" w:ascii="仿宋" w:hAnsi="仿宋" w:eastAsia="仿宋" w:cs="仿宋_GB2312"/>
          <w:sz w:val="24"/>
          <w:szCs w:val="24"/>
        </w:rPr>
        <w:t>竞租单位</w:t>
      </w:r>
      <w:r>
        <w:rPr>
          <w:rFonts w:hint="eastAsia" w:ascii="仿宋" w:hAnsi="仿宋" w:eastAsia="仿宋" w:cs="仿宋"/>
          <w:sz w:val="24"/>
          <w:szCs w:val="24"/>
        </w:rPr>
        <w:t>：</w:t>
      </w:r>
      <w:r>
        <w:rPr>
          <w:rFonts w:hint="eastAsia" w:ascii="仿宋" w:hAnsi="仿宋" w:eastAsia="仿宋" w:cs="仿宋"/>
          <w:sz w:val="24"/>
          <w:szCs w:val="24"/>
          <w:u w:val="single"/>
        </w:rPr>
        <w:t xml:space="preserve">                                   </w:t>
      </w:r>
    </w:p>
    <w:p>
      <w:pPr>
        <w:wordWrap w:val="0"/>
        <w:spacing w:line="360" w:lineRule="auto"/>
        <w:ind w:left="3507" w:leftChars="1670"/>
        <w:jc w:val="left"/>
        <w:rPr>
          <w:rFonts w:hint="eastAsia" w:ascii="仿宋" w:hAnsi="仿宋" w:eastAsia="仿宋" w:cs="仿宋"/>
          <w:sz w:val="24"/>
          <w:szCs w:val="24"/>
          <w:u w:val="single"/>
        </w:rPr>
      </w:pPr>
      <w:r>
        <w:rPr>
          <w:rFonts w:hint="eastAsia" w:ascii="仿宋" w:hAnsi="仿宋" w:eastAsia="仿宋" w:cs="仿宋_GB2312"/>
          <w:sz w:val="24"/>
          <w:szCs w:val="24"/>
        </w:rPr>
        <w:t>竞租单位代表签字：</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p>
    <w:p>
      <w:pPr>
        <w:wordWrap w:val="0"/>
        <w:spacing w:line="360" w:lineRule="auto"/>
        <w:ind w:left="3507" w:leftChars="1670"/>
        <w:jc w:val="left"/>
        <w:rPr>
          <w:rFonts w:hint="eastAsia" w:ascii="仿宋" w:hAnsi="仿宋" w:eastAsia="仿宋" w:cs="仿宋_GB2312"/>
          <w:sz w:val="24"/>
          <w:szCs w:val="24"/>
        </w:rPr>
      </w:pPr>
      <w:r>
        <w:rPr>
          <w:rFonts w:hint="eastAsia" w:ascii="仿宋" w:hAnsi="仿宋" w:eastAsia="仿宋" w:cs="仿宋_GB2312"/>
          <w:sz w:val="24"/>
          <w:szCs w:val="24"/>
        </w:rPr>
        <w:t>日  期：      年     月     日</w:t>
      </w:r>
    </w:p>
    <w:p>
      <w:pPr>
        <w:jc w:val="center"/>
        <w:rPr>
          <w:rFonts w:hint="eastAsia" w:ascii="仿宋" w:hAnsi="仿宋" w:eastAsia="仿宋" w:cs="仿宋"/>
          <w:b/>
          <w:sz w:val="36"/>
          <w:szCs w:val="36"/>
        </w:rPr>
      </w:pPr>
    </w:p>
    <w:p>
      <w:pPr>
        <w:jc w:val="center"/>
        <w:rPr>
          <w:rFonts w:hint="eastAsia" w:ascii="仿宋" w:hAnsi="仿宋" w:eastAsia="仿宋" w:cs="仿宋"/>
          <w:b/>
          <w:sz w:val="36"/>
          <w:szCs w:val="36"/>
        </w:rPr>
      </w:pPr>
    </w:p>
    <w:p>
      <w:pPr>
        <w:jc w:val="center"/>
        <w:rPr>
          <w:rFonts w:hint="eastAsia" w:ascii="仿宋" w:hAnsi="仿宋" w:eastAsia="仿宋" w:cs="仿宋"/>
          <w:b/>
          <w:sz w:val="36"/>
          <w:szCs w:val="36"/>
        </w:rPr>
      </w:pPr>
    </w:p>
    <w:p>
      <w:pPr>
        <w:jc w:val="center"/>
        <w:rPr>
          <w:rFonts w:hint="eastAsia" w:ascii="仿宋" w:hAnsi="仿宋" w:eastAsia="仿宋" w:cs="仿宋"/>
          <w:b/>
          <w:sz w:val="36"/>
          <w:szCs w:val="36"/>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rPr>
          <w:rFonts w:ascii="仿宋" w:hAnsi="仿宋" w:eastAsia="仿宋"/>
          <w:b/>
          <w:sz w:val="36"/>
          <w:szCs w:val="36"/>
        </w:rPr>
        <w:sectPr>
          <w:pgSz w:w="11907" w:h="16840"/>
          <w:pgMar w:top="993" w:right="1247" w:bottom="1417" w:left="1474" w:header="737" w:footer="992" w:gutter="0"/>
          <w:cols w:space="720" w:num="1"/>
        </w:sectPr>
      </w:pPr>
    </w:p>
    <w:p>
      <w:pPr>
        <w:jc w:val="both"/>
        <w:rPr>
          <w:rFonts w:hint="eastAsia" w:ascii="仿宋" w:hAnsi="仿宋" w:eastAsia="仿宋"/>
          <w:b/>
          <w:sz w:val="36"/>
          <w:szCs w:val="36"/>
        </w:rPr>
      </w:pPr>
    </w:p>
    <w:p>
      <w:pPr>
        <w:jc w:val="center"/>
        <w:rPr>
          <w:rFonts w:hint="eastAsia" w:ascii="仿宋" w:hAnsi="仿宋" w:eastAsia="仿宋"/>
          <w:b/>
          <w:sz w:val="36"/>
          <w:szCs w:val="36"/>
        </w:rPr>
      </w:pPr>
      <w:r>
        <w:rPr>
          <w:rFonts w:hint="eastAsia" w:ascii="仿宋" w:hAnsi="仿宋" w:eastAsia="仿宋"/>
          <w:b/>
          <w:sz w:val="36"/>
          <w:szCs w:val="36"/>
        </w:rPr>
        <w:t>3. ※条款响应承诺函</w:t>
      </w:r>
    </w:p>
    <w:p>
      <w:pPr>
        <w:jc w:val="center"/>
        <w:rPr>
          <w:rFonts w:hint="eastAsia" w:ascii="仿宋" w:hAnsi="仿宋" w:eastAsia="仿宋"/>
          <w:b/>
          <w:sz w:val="36"/>
          <w:szCs w:val="36"/>
        </w:rPr>
      </w:pPr>
    </w:p>
    <w:p>
      <w:pPr>
        <w:spacing w:line="360" w:lineRule="auto"/>
        <w:jc w:val="left"/>
        <w:rPr>
          <w:rFonts w:hint="eastAsia" w:ascii="仿宋" w:hAnsi="仿宋" w:eastAsia="仿宋" w:cs="仿宋_GB2312"/>
          <w:sz w:val="24"/>
          <w:szCs w:val="24"/>
        </w:rPr>
      </w:pPr>
      <w:r>
        <w:rPr>
          <w:rFonts w:hint="eastAsia" w:ascii="仿宋" w:hAnsi="仿宋" w:eastAsia="仿宋" w:cs="仿宋_GB2312"/>
          <w:sz w:val="24"/>
          <w:szCs w:val="24"/>
        </w:rPr>
        <w:t xml:space="preserve">致：厦门海沧城建集团有限公司 </w:t>
      </w:r>
    </w:p>
    <w:p>
      <w:pPr>
        <w:spacing w:line="360" w:lineRule="auto"/>
        <w:ind w:firstLine="465"/>
        <w:jc w:val="left"/>
        <w:rPr>
          <w:rFonts w:hint="eastAsia" w:ascii="仿宋" w:hAnsi="仿宋" w:eastAsia="仿宋" w:cs="仿宋_GB2312"/>
          <w:sz w:val="24"/>
          <w:szCs w:val="24"/>
        </w:rPr>
      </w:pPr>
      <w:r>
        <w:rPr>
          <w:rFonts w:hint="eastAsia" w:ascii="仿宋" w:hAnsi="仿宋" w:eastAsia="仿宋" w:cs="仿宋_GB2312"/>
          <w:sz w:val="24"/>
          <w:szCs w:val="24"/>
        </w:rPr>
        <w:t>我方在此郑重承诺：我司</w:t>
      </w:r>
      <w:r>
        <w:rPr>
          <w:rFonts w:hint="eastAsia" w:ascii="仿宋" w:hAnsi="仿宋" w:eastAsia="仿宋" w:cs="仿宋"/>
          <w:sz w:val="24"/>
          <w:szCs w:val="24"/>
          <w:u w:val="single"/>
        </w:rPr>
        <w:t xml:space="preserve">                        </w:t>
      </w:r>
      <w:r>
        <w:rPr>
          <w:rFonts w:hint="eastAsia" w:ascii="仿宋" w:hAnsi="仿宋" w:eastAsia="仿宋" w:cs="仿宋_GB2312"/>
          <w:sz w:val="24"/>
          <w:szCs w:val="24"/>
        </w:rPr>
        <w:t>在此项目竞租上响应招租文件里所有的※条款（包含合同所有的※条款）。。</w:t>
      </w:r>
    </w:p>
    <w:p>
      <w:pPr>
        <w:spacing w:line="360" w:lineRule="auto"/>
        <w:ind w:firstLine="465"/>
        <w:jc w:val="left"/>
        <w:rPr>
          <w:rFonts w:hint="eastAsia" w:ascii="仿宋" w:hAnsi="仿宋" w:eastAsia="仿宋" w:cs="仿宋_GB2312"/>
          <w:sz w:val="24"/>
          <w:szCs w:val="24"/>
        </w:rPr>
      </w:pPr>
      <w:r>
        <w:rPr>
          <w:rFonts w:hint="eastAsia" w:ascii="仿宋" w:hAnsi="仿宋" w:eastAsia="仿宋" w:cs="仿宋_GB2312"/>
          <w:sz w:val="24"/>
          <w:szCs w:val="24"/>
        </w:rPr>
        <w:t>本声明如有不实或虚假之处，我方将失去合格竞租单位资格。</w:t>
      </w:r>
    </w:p>
    <w:p>
      <w:pPr>
        <w:spacing w:line="360" w:lineRule="auto"/>
        <w:ind w:firstLine="465"/>
        <w:jc w:val="left"/>
        <w:rPr>
          <w:rFonts w:hint="eastAsia" w:ascii="仿宋" w:hAnsi="仿宋" w:eastAsia="仿宋"/>
          <w:sz w:val="24"/>
          <w:szCs w:val="24"/>
        </w:rPr>
      </w:pPr>
      <w:r>
        <w:rPr>
          <w:rFonts w:hint="eastAsia" w:ascii="仿宋" w:hAnsi="仿宋" w:eastAsia="仿宋" w:cs="仿宋_GB2312"/>
          <w:sz w:val="24"/>
          <w:szCs w:val="24"/>
        </w:rPr>
        <w:t>特此声明。</w:t>
      </w:r>
    </w:p>
    <w:p>
      <w:pPr>
        <w:spacing w:line="360" w:lineRule="auto"/>
        <w:ind w:firstLine="465"/>
        <w:jc w:val="left"/>
        <w:rPr>
          <w:rFonts w:hint="eastAsia" w:ascii="仿宋" w:hAnsi="仿宋" w:eastAsia="仿宋"/>
          <w:sz w:val="24"/>
          <w:szCs w:val="24"/>
        </w:rPr>
      </w:pPr>
    </w:p>
    <w:p>
      <w:pPr>
        <w:spacing w:line="360" w:lineRule="auto"/>
        <w:jc w:val="left"/>
        <w:rPr>
          <w:rFonts w:hint="eastAsia" w:ascii="仿宋" w:hAnsi="仿宋" w:eastAsia="仿宋"/>
          <w:sz w:val="24"/>
          <w:szCs w:val="24"/>
        </w:rPr>
      </w:pPr>
    </w:p>
    <w:p>
      <w:pPr>
        <w:spacing w:line="360" w:lineRule="auto"/>
        <w:jc w:val="left"/>
        <w:rPr>
          <w:rFonts w:hint="eastAsia" w:ascii="仿宋" w:hAnsi="仿宋" w:eastAsia="仿宋"/>
          <w:sz w:val="24"/>
          <w:szCs w:val="24"/>
        </w:rPr>
      </w:pPr>
    </w:p>
    <w:p>
      <w:pPr>
        <w:spacing w:line="360" w:lineRule="auto"/>
        <w:ind w:left="3507" w:leftChars="1670"/>
        <w:jc w:val="left"/>
        <w:rPr>
          <w:rFonts w:hint="eastAsia" w:ascii="仿宋" w:hAnsi="仿宋" w:eastAsia="仿宋" w:cs="仿宋"/>
          <w:sz w:val="24"/>
          <w:szCs w:val="24"/>
        </w:rPr>
      </w:pPr>
      <w:r>
        <w:rPr>
          <w:rFonts w:hint="eastAsia" w:ascii="仿宋" w:hAnsi="仿宋" w:eastAsia="仿宋" w:cs="仿宋_GB2312"/>
          <w:sz w:val="24"/>
          <w:szCs w:val="24"/>
        </w:rPr>
        <w:t>竞租单位</w:t>
      </w:r>
      <w:r>
        <w:rPr>
          <w:rFonts w:hint="eastAsia" w:ascii="仿宋" w:hAnsi="仿宋" w:eastAsia="仿宋" w:cs="仿宋"/>
          <w:sz w:val="24"/>
          <w:szCs w:val="24"/>
        </w:rPr>
        <w:t>：</w:t>
      </w:r>
      <w:r>
        <w:rPr>
          <w:rFonts w:hint="eastAsia" w:ascii="仿宋" w:hAnsi="仿宋" w:eastAsia="仿宋" w:cs="仿宋"/>
          <w:sz w:val="24"/>
          <w:szCs w:val="24"/>
          <w:u w:val="single"/>
        </w:rPr>
        <w:t xml:space="preserve">                            </w:t>
      </w:r>
    </w:p>
    <w:p>
      <w:pPr>
        <w:wordWrap w:val="0"/>
        <w:spacing w:line="360" w:lineRule="auto"/>
        <w:ind w:left="3507" w:leftChars="1670"/>
        <w:jc w:val="left"/>
        <w:rPr>
          <w:rFonts w:hint="eastAsia" w:ascii="仿宋" w:hAnsi="仿宋" w:eastAsia="仿宋" w:cs="仿宋"/>
          <w:sz w:val="24"/>
          <w:szCs w:val="24"/>
          <w:u w:val="single"/>
        </w:rPr>
      </w:pPr>
      <w:r>
        <w:rPr>
          <w:rFonts w:hint="eastAsia" w:ascii="仿宋" w:hAnsi="仿宋" w:eastAsia="仿宋" w:cs="仿宋_GB2312"/>
          <w:sz w:val="24"/>
          <w:szCs w:val="24"/>
        </w:rPr>
        <w:t>竞租单位代表签字：</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p>
    <w:p>
      <w:pPr>
        <w:wordWrap w:val="0"/>
        <w:spacing w:line="360" w:lineRule="auto"/>
        <w:ind w:left="3507" w:leftChars="1670"/>
        <w:jc w:val="left"/>
        <w:rPr>
          <w:rFonts w:hint="eastAsia" w:ascii="仿宋" w:hAnsi="仿宋" w:eastAsia="仿宋" w:cs="仿宋_GB2312"/>
          <w:sz w:val="24"/>
          <w:szCs w:val="24"/>
        </w:rPr>
      </w:pPr>
      <w:r>
        <w:rPr>
          <w:rFonts w:hint="eastAsia" w:ascii="仿宋" w:hAnsi="仿宋" w:eastAsia="仿宋" w:cs="仿宋_GB2312"/>
          <w:sz w:val="24"/>
          <w:szCs w:val="24"/>
        </w:rPr>
        <w:t>日  期：      年     月     日</w:t>
      </w: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both"/>
        <w:rPr>
          <w:rFonts w:hint="eastAsia" w:ascii="仿宋" w:hAnsi="仿宋" w:eastAsia="仿宋"/>
          <w:b/>
          <w:sz w:val="36"/>
          <w:szCs w:val="36"/>
        </w:rPr>
      </w:pPr>
    </w:p>
    <w:p>
      <w:pPr>
        <w:jc w:val="both"/>
        <w:rPr>
          <w:rFonts w:hint="eastAsia" w:ascii="仿宋" w:hAnsi="仿宋" w:eastAsia="仿宋"/>
          <w:b/>
          <w:sz w:val="36"/>
          <w:szCs w:val="36"/>
        </w:rPr>
      </w:pPr>
    </w:p>
    <w:p>
      <w:pPr>
        <w:rPr>
          <w:rFonts w:hint="eastAsia" w:ascii="仿宋" w:hAnsi="仿宋" w:eastAsia="仿宋"/>
          <w:b/>
          <w:sz w:val="36"/>
          <w:szCs w:val="36"/>
        </w:rPr>
      </w:pPr>
    </w:p>
    <w:p>
      <w:pPr>
        <w:jc w:val="center"/>
        <w:rPr>
          <w:rFonts w:hint="eastAsia" w:ascii="仿宋" w:hAnsi="仿宋" w:eastAsia="仿宋"/>
          <w:b/>
          <w:sz w:val="36"/>
          <w:szCs w:val="36"/>
        </w:rPr>
      </w:pPr>
      <w:r>
        <w:rPr>
          <w:rFonts w:hint="eastAsia" w:ascii="仿宋" w:hAnsi="仿宋" w:eastAsia="仿宋"/>
          <w:b/>
          <w:sz w:val="36"/>
          <w:szCs w:val="36"/>
        </w:rPr>
        <w:t>4.竞租单位提交的其他资料</w:t>
      </w:r>
    </w:p>
    <w:p>
      <w:pPr>
        <w:jc w:val="center"/>
        <w:rPr>
          <w:rFonts w:hint="eastAsia" w:ascii="仿宋" w:hAnsi="仿宋" w:eastAsia="仿宋"/>
          <w:b/>
          <w:sz w:val="36"/>
          <w:szCs w:val="36"/>
        </w:rPr>
      </w:pPr>
      <w:r>
        <w:rPr>
          <w:rFonts w:hint="eastAsia" w:ascii="仿宋" w:hAnsi="仿宋" w:eastAsia="仿宋"/>
          <w:b/>
          <w:sz w:val="28"/>
          <w:szCs w:val="28"/>
        </w:rPr>
        <w:t>（竞租单位自行添加）</w:t>
      </w:r>
    </w:p>
    <w:p>
      <w:pPr>
        <w:rPr>
          <w:rFonts w:hint="eastAsia" w:ascii="仿宋" w:hAnsi="仿宋" w:eastAsia="仿宋" w:cs="仿宋"/>
        </w:rPr>
      </w:pPr>
    </w:p>
    <w:p/>
    <w:p>
      <w:pPr>
        <w:bidi w:val="0"/>
        <w:rPr>
          <w:rFonts w:ascii="Times New Roman" w:hAnsi="Times New Roman" w:eastAsia="宋体" w:cs="Times New Roman"/>
          <w:kern w:val="2"/>
          <w:sz w:val="21"/>
          <w:szCs w:val="21"/>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728"/>
        </w:tabs>
        <w:bidi w:val="0"/>
        <w:jc w:val="left"/>
        <w:rPr>
          <w:lang w:val="en-US" w:eastAsia="zh-CN"/>
        </w:rPr>
      </w:pPr>
      <w:r>
        <w:rPr>
          <w:rFonts w:hint="eastAsia"/>
          <w:lang w:val="en-US" w:eastAsia="zh-CN"/>
        </w:rPr>
        <w:tab/>
      </w:r>
    </w:p>
    <w:p/>
    <w:p>
      <w:pPr>
        <w:rPr>
          <w:rFonts w:hint="eastAsia" w:eastAsiaTheme="minorEastAsia"/>
          <w:lang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rFonts w:hint="eastAsia"/>
      </w:rPr>
      <w:t>-</w:t>
    </w:r>
    <w:r>
      <w:fldChar w:fldCharType="begin"/>
    </w:r>
    <w:r>
      <w:instrText xml:space="preserve"> PAGE   \* MERGEFORMAT </w:instrText>
    </w:r>
    <w:r>
      <w:fldChar w:fldCharType="separate"/>
    </w:r>
    <w:r>
      <w:t>10</w:t>
    </w:r>
    <w:r>
      <w:fldChar w:fldCharType="end"/>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6235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235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pt;height:0pt;width:491pt;z-index:251659264;mso-width-relative:page;mso-height-relative:page;" filled="f" stroked="t" coordsize="21600,21600" o:gfxdata="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uB1ddQAAAAGAQAADwAAAAAAAAABACAAAAAiAAAAZHJzL2Rvd25yZXYueG1sUEsBAhQA&#10;FAAAAAgAh07iQJzBo1v2AQAA5AMAAA4AAAAAAAAAAQAgAAAAIwEAAGRycy9lMm9Eb2MueG1sUEsF&#10;BgAAAAAGAAYAWQEAAIsFAAAAAA==&#10;">
              <v:fill on="f" focussize="0,0"/>
              <v:stroke color="#000000" joinstyle="round"/>
              <v:imagedata o:title=""/>
              <o:lock v:ext="edit" aspectratio="f"/>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rPr>
      <w:t>12</w:t>
    </w:r>
    <w:r>
      <w:fldChar w:fldCharType="end"/>
    </w:r>
  </w:p>
  <w:p>
    <w:pPr>
      <w:pStyle w:val="7"/>
    </w:pPr>
    <w:r>
      <w:rPr>
        <w:rFonts w:hint="eastAsia"/>
      </w:rPr>
      <w:t>租赁合同（城建大厦）202</w:t>
    </w:r>
    <w:r>
      <w:rPr>
        <w:rFonts w:hint="eastAsia"/>
        <w:lang w:val="en-US" w:eastAsia="zh-CN"/>
      </w:rPr>
      <w:t>111</w:t>
    </w:r>
    <w:r>
      <w:rPr>
        <w:rFonts w:hint="eastAsia"/>
      </w:rPr>
      <w:t>01修订版本</w:t>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rPr>
      <w:t>42</w:t>
    </w:r>
    <w:r>
      <w:fldChar w:fldCharType="end"/>
    </w:r>
  </w:p>
  <w:p>
    <w:pPr>
      <w:pStyle w:val="7"/>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CEC42D"/>
    <w:multiLevelType w:val="singleLevel"/>
    <w:tmpl w:val="D8CEC42D"/>
    <w:lvl w:ilvl="0" w:tentative="0">
      <w:start w:val="1"/>
      <w:numFmt w:val="chineseCounting"/>
      <w:suff w:val="nothing"/>
      <w:lvlText w:val="%1、"/>
      <w:lvlJc w:val="left"/>
      <w:rPr>
        <w:rFonts w:hint="eastAsia"/>
      </w:rPr>
    </w:lvl>
  </w:abstractNum>
  <w:abstractNum w:abstractNumId="1">
    <w:nsid w:val="0230EACE"/>
    <w:multiLevelType w:val="singleLevel"/>
    <w:tmpl w:val="0230EACE"/>
    <w:lvl w:ilvl="0" w:tentative="0">
      <w:start w:val="2"/>
      <w:numFmt w:val="chineseCounting"/>
      <w:suff w:val="space"/>
      <w:lvlText w:val="第%1章"/>
      <w:lvlJc w:val="left"/>
      <w:rPr>
        <w:rFonts w:hint="eastAsia"/>
      </w:rPr>
    </w:lvl>
  </w:abstractNum>
  <w:abstractNum w:abstractNumId="2">
    <w:nsid w:val="1AC85307"/>
    <w:multiLevelType w:val="singleLevel"/>
    <w:tmpl w:val="1AC85307"/>
    <w:lvl w:ilvl="0" w:tentative="0">
      <w:start w:val="2"/>
      <w:numFmt w:val="decimal"/>
      <w:suff w:val="nothing"/>
      <w:lvlText w:val="%1、"/>
      <w:lvlJc w:val="left"/>
    </w:lvl>
  </w:abstractNum>
  <w:abstractNum w:abstractNumId="3">
    <w:nsid w:val="6265CEC6"/>
    <w:multiLevelType w:val="singleLevel"/>
    <w:tmpl w:val="6265CEC6"/>
    <w:lvl w:ilvl="0" w:tentative="0">
      <w:start w:val="1"/>
      <w:numFmt w:val="decimal"/>
      <w:suff w:val="nothing"/>
      <w:lvlText w:val="%1、"/>
      <w:lvlJc w:val="left"/>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PS_1177992219">
    <w15:presenceInfo w15:providerId="WPS Office" w15:userId="11685271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yNmZhYTY4ODRmOTFjYjA5Y2EwMzgxZTY2MTZiNjMifQ=="/>
  </w:docVars>
  <w:rsids>
    <w:rsidRoot w:val="728347F7"/>
    <w:rsid w:val="00033442"/>
    <w:rsid w:val="14206B6E"/>
    <w:rsid w:val="18796CF0"/>
    <w:rsid w:val="1AA97B23"/>
    <w:rsid w:val="1FCC6FD2"/>
    <w:rsid w:val="21C015A7"/>
    <w:rsid w:val="29082587"/>
    <w:rsid w:val="2FE86BED"/>
    <w:rsid w:val="49976316"/>
    <w:rsid w:val="4C6557F3"/>
    <w:rsid w:val="4FFE4A6D"/>
    <w:rsid w:val="507233D4"/>
    <w:rsid w:val="53323AE3"/>
    <w:rsid w:val="5DC71BF5"/>
    <w:rsid w:val="5E4B2A78"/>
    <w:rsid w:val="72834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adjustRightInd w:val="0"/>
      <w:spacing w:line="360" w:lineRule="auto"/>
      <w:ind w:firstLine="420"/>
    </w:pPr>
    <w:rPr>
      <w:rFonts w:ascii="宋体" w:hAnsi="Arial"/>
      <w:kern w:val="0"/>
      <w:sz w:val="24"/>
      <w:szCs w:val="20"/>
    </w:rPr>
  </w:style>
  <w:style w:type="paragraph" w:styleId="4">
    <w:name w:val="Body Text"/>
    <w:basedOn w:val="1"/>
    <w:qFormat/>
    <w:uiPriority w:val="0"/>
    <w:rPr>
      <w:sz w:val="28"/>
      <w:szCs w:val="24"/>
    </w:rPr>
  </w:style>
  <w:style w:type="paragraph" w:styleId="5">
    <w:name w:val="Body Text Indent"/>
    <w:basedOn w:val="1"/>
    <w:qFormat/>
    <w:uiPriority w:val="0"/>
    <w:pPr>
      <w:ind w:firstLine="480" w:firstLineChars="200"/>
    </w:pPr>
    <w:rPr>
      <w:rFonts w:ascii="幼圆" w:eastAsia="幼圆"/>
      <w:sz w:val="24"/>
      <w:szCs w:val="24"/>
    </w:rPr>
  </w:style>
  <w:style w:type="paragraph" w:styleId="6">
    <w:name w:val="Plain Text"/>
    <w:basedOn w:val="1"/>
    <w:qFormat/>
    <w:uiPriority w:val="0"/>
    <w:rPr>
      <w:rFonts w:hint="eastAsia" w:ascii="宋体" w:hAnsi="Courier New"/>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tabs>
        <w:tab w:val="center" w:pos="4153"/>
        <w:tab w:val="right" w:pos="8306"/>
      </w:tabs>
      <w:snapToGrid w:val="0"/>
      <w:jc w:val="center"/>
    </w:pPr>
    <w:rPr>
      <w:sz w:val="18"/>
      <w:szCs w:val="18"/>
    </w:rPr>
  </w:style>
  <w:style w:type="paragraph" w:styleId="9">
    <w:name w:val="Body Text 2"/>
    <w:basedOn w:val="1"/>
    <w:qFormat/>
    <w:uiPriority w:val="0"/>
    <w:pPr>
      <w:spacing w:line="280" w:lineRule="exact"/>
      <w:jc w:val="center"/>
    </w:pPr>
    <w:rPr>
      <w:rFonts w:ascii="宋体" w:hAnsi="宋体"/>
      <w:spacing w:val="-12"/>
      <w:sz w:val="24"/>
    </w:rPr>
  </w:style>
  <w:style w:type="paragraph" w:styleId="1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style>
  <w:style w:type="paragraph" w:customStyle="1" w:styleId="16">
    <w:name w:val="正文 A"/>
    <w:qFormat/>
    <w:uiPriority w:val="0"/>
    <w:pPr>
      <w:widowControl w:val="0"/>
      <w:jc w:val="both"/>
    </w:pPr>
    <w:rPr>
      <w:rFonts w:ascii="Times New Roman" w:hAnsi="Times New Roman" w:eastAsia="Times New Roman" w:cs="Times New Roman"/>
      <w:color w:val="000000"/>
      <w:kern w:val="2"/>
      <w:sz w:val="21"/>
      <w:szCs w:val="21"/>
      <w:u w:val="none" w:color="000000"/>
      <w:lang w:val="en-US" w:eastAsia="zh-CN" w:bidi="ar-SA"/>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16535</Words>
  <Characters>17100</Characters>
  <Lines>0</Lines>
  <Paragraphs>0</Paragraphs>
  <TotalTime>27</TotalTime>
  <ScaleCrop>false</ScaleCrop>
  <LinksUpToDate>false</LinksUpToDate>
  <CharactersWithSpaces>19179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2022-06-30T07:52:00Z</dcterms:created>
  <dc:creator>Administrator</dc:creator>
  <cp:lastModifiedBy>WPS_1177992219</cp:lastModifiedBy>
  <dcterms:modified xsi:type="dcterms:W3CDTF">2023-03-08T01:23:18Z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4A5874AEBC1C49A6942A7E3D27E37417</vt:lpwstr>
  </property>
</Properties>
</file>